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95C4C" w14:textId="74E5735E" w:rsidR="002A569D" w:rsidRPr="006059F4" w:rsidRDefault="002A569D" w:rsidP="009A2E8A">
      <w:pPr>
        <w:spacing w:line="276" w:lineRule="auto"/>
        <w:ind w:left="-284"/>
        <w:rPr>
          <w:lang w:val="en-US"/>
        </w:rPr>
      </w:pPr>
      <w:r w:rsidRPr="006059F4">
        <w:rPr>
          <w:noProof/>
          <w:lang w:val="en-US"/>
        </w:rPr>
        <w:drawing>
          <wp:inline distT="0" distB="0" distL="0" distR="0" wp14:anchorId="0E6D6ADC" wp14:editId="0D8858F1">
            <wp:extent cx="3673503" cy="497175"/>
            <wp:effectExtent l="0" t="0" r="317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544" cy="50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2E8A" w:rsidRPr="006059F4">
        <w:rPr>
          <w:lang w:val="en-US"/>
        </w:rPr>
        <w:tab/>
      </w:r>
      <w:r w:rsidR="009A2E8A" w:rsidRPr="006059F4">
        <w:rPr>
          <w:lang w:val="en-US"/>
        </w:rPr>
        <w:tab/>
      </w:r>
      <w:r w:rsidR="009A2E8A" w:rsidRPr="006059F4">
        <w:rPr>
          <w:lang w:val="en-US"/>
        </w:rPr>
        <w:tab/>
      </w:r>
      <w:r w:rsidR="009A2E8A" w:rsidRPr="006059F4">
        <w:rPr>
          <w:lang w:val="en-US"/>
        </w:rPr>
        <w:tab/>
      </w:r>
      <w:r w:rsidR="006059F4">
        <w:rPr>
          <w:lang w:val="en-US"/>
        </w:rPr>
        <w:t xml:space="preserve">October </w:t>
      </w:r>
      <w:r w:rsidR="00E40D92">
        <w:rPr>
          <w:lang w:val="en-US"/>
        </w:rPr>
        <w:t>11</w:t>
      </w:r>
      <w:r w:rsidR="006059F4">
        <w:rPr>
          <w:lang w:val="en-US"/>
        </w:rPr>
        <w:t>,</w:t>
      </w:r>
      <w:r w:rsidR="009A2E8A" w:rsidRPr="006059F4">
        <w:rPr>
          <w:lang w:val="en-US"/>
        </w:rPr>
        <w:t xml:space="preserve"> 202</w:t>
      </w:r>
      <w:r w:rsidR="007B1AE2" w:rsidRPr="006059F4">
        <w:rPr>
          <w:lang w:val="en-US"/>
        </w:rPr>
        <w:t>4</w:t>
      </w:r>
    </w:p>
    <w:p w14:paraId="3469DE2F" w14:textId="77777777" w:rsidR="009A2E8A" w:rsidRPr="006059F4" w:rsidRDefault="009A2E8A" w:rsidP="009A2E8A">
      <w:pPr>
        <w:spacing w:line="276" w:lineRule="auto"/>
        <w:ind w:left="-284"/>
        <w:rPr>
          <w:lang w:val="en-US"/>
        </w:rPr>
      </w:pPr>
    </w:p>
    <w:p w14:paraId="386D563D" w14:textId="1A4F19A9" w:rsidR="581C95C9" w:rsidRPr="006059F4" w:rsidRDefault="008714CB" w:rsidP="0014094C">
      <w:pPr>
        <w:spacing w:line="276" w:lineRule="auto"/>
        <w:ind w:left="709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52"/>
          <w:szCs w:val="52"/>
          <w:lang w:val="en-US"/>
        </w:rPr>
        <w:t>Cengiz Holding steps up i</w:t>
      </w:r>
      <w:r w:rsidR="00C02435" w:rsidRPr="00C02435">
        <w:rPr>
          <w:b/>
          <w:bCs/>
          <w:sz w:val="52"/>
          <w:szCs w:val="52"/>
          <w:lang w:val="en-US"/>
        </w:rPr>
        <w:t xml:space="preserve">nternational cooperation </w:t>
      </w:r>
      <w:r w:rsidR="005131E8">
        <w:rPr>
          <w:b/>
          <w:bCs/>
          <w:sz w:val="52"/>
          <w:szCs w:val="52"/>
          <w:lang w:val="en-US"/>
        </w:rPr>
        <w:t xml:space="preserve">for </w:t>
      </w:r>
      <w:r w:rsidR="00C02435" w:rsidRPr="00C02435">
        <w:rPr>
          <w:b/>
          <w:bCs/>
          <w:sz w:val="52"/>
          <w:szCs w:val="52"/>
          <w:lang w:val="en-US"/>
        </w:rPr>
        <w:t xml:space="preserve">electric vehicle </w:t>
      </w:r>
      <w:proofErr w:type="gramStart"/>
      <w:r w:rsidR="00C02435" w:rsidRPr="00C02435">
        <w:rPr>
          <w:b/>
          <w:bCs/>
          <w:sz w:val="52"/>
          <w:szCs w:val="52"/>
          <w:lang w:val="en-US"/>
        </w:rPr>
        <w:t>batteries</w:t>
      </w:r>
      <w:proofErr w:type="gramEnd"/>
    </w:p>
    <w:p w14:paraId="577AB736" w14:textId="0FF561CE" w:rsidR="0014094C" w:rsidRPr="006059F4" w:rsidRDefault="00044E90" w:rsidP="00B843A7">
      <w:pPr>
        <w:spacing w:line="276" w:lineRule="auto"/>
        <w:ind w:left="709"/>
        <w:jc w:val="center"/>
        <w:rPr>
          <w:b/>
          <w:bCs/>
          <w:sz w:val="26"/>
          <w:szCs w:val="26"/>
          <w:lang w:val="en-US"/>
        </w:rPr>
      </w:pPr>
      <w:r w:rsidRPr="00044E90">
        <w:rPr>
          <w:b/>
          <w:bCs/>
          <w:sz w:val="26"/>
          <w:szCs w:val="26"/>
          <w:lang w:val="en-US"/>
        </w:rPr>
        <w:t xml:space="preserve">ICoNiChem, </w:t>
      </w:r>
      <w:r w:rsidR="00E668C9">
        <w:rPr>
          <w:b/>
          <w:bCs/>
          <w:sz w:val="26"/>
          <w:szCs w:val="26"/>
          <w:lang w:val="en-US"/>
        </w:rPr>
        <w:t xml:space="preserve">the </w:t>
      </w:r>
      <w:r w:rsidR="00C93D68">
        <w:rPr>
          <w:b/>
          <w:bCs/>
          <w:sz w:val="26"/>
          <w:szCs w:val="26"/>
          <w:lang w:val="en-US"/>
        </w:rPr>
        <w:t xml:space="preserve">UK-based </w:t>
      </w:r>
      <w:r w:rsidRPr="00044E90">
        <w:rPr>
          <w:b/>
          <w:bCs/>
          <w:sz w:val="26"/>
          <w:szCs w:val="26"/>
          <w:lang w:val="en-US"/>
        </w:rPr>
        <w:t>cobalt and nickel end</w:t>
      </w:r>
      <w:r w:rsidR="00B301F4">
        <w:rPr>
          <w:b/>
          <w:bCs/>
          <w:sz w:val="26"/>
          <w:szCs w:val="26"/>
          <w:lang w:val="en-US"/>
        </w:rPr>
        <w:t xml:space="preserve"> </w:t>
      </w:r>
      <w:r w:rsidRPr="00044E90">
        <w:rPr>
          <w:b/>
          <w:bCs/>
          <w:sz w:val="26"/>
          <w:szCs w:val="26"/>
          <w:lang w:val="en-US"/>
        </w:rPr>
        <w:t xml:space="preserve">products manufacturing </w:t>
      </w:r>
      <w:r w:rsidR="00966D6E">
        <w:rPr>
          <w:b/>
          <w:bCs/>
          <w:sz w:val="26"/>
          <w:szCs w:val="26"/>
          <w:lang w:val="en-US"/>
        </w:rPr>
        <w:t xml:space="preserve">plant </w:t>
      </w:r>
      <w:r w:rsidR="0075163B">
        <w:rPr>
          <w:b/>
          <w:bCs/>
          <w:sz w:val="26"/>
          <w:szCs w:val="26"/>
          <w:lang w:val="en-US"/>
        </w:rPr>
        <w:t xml:space="preserve">of </w:t>
      </w:r>
      <w:r w:rsidRPr="00044E90">
        <w:rPr>
          <w:b/>
          <w:bCs/>
          <w:sz w:val="26"/>
          <w:szCs w:val="26"/>
          <w:lang w:val="en-US"/>
        </w:rPr>
        <w:t xml:space="preserve">Cengiz Holding, one of </w:t>
      </w:r>
      <w:r w:rsidR="00966D6E">
        <w:rPr>
          <w:b/>
          <w:bCs/>
          <w:sz w:val="26"/>
          <w:szCs w:val="26"/>
          <w:lang w:val="en-US"/>
        </w:rPr>
        <w:t>Türkiye</w:t>
      </w:r>
      <w:r w:rsidRPr="00044E90">
        <w:rPr>
          <w:b/>
          <w:bCs/>
          <w:sz w:val="26"/>
          <w:szCs w:val="26"/>
          <w:lang w:val="en-US"/>
        </w:rPr>
        <w:t xml:space="preserve">'s largest industrial enterprises, has </w:t>
      </w:r>
      <w:r w:rsidR="00E668C9">
        <w:rPr>
          <w:b/>
          <w:bCs/>
          <w:sz w:val="26"/>
          <w:szCs w:val="26"/>
          <w:lang w:val="en-US"/>
        </w:rPr>
        <w:t xml:space="preserve">teamed up </w:t>
      </w:r>
      <w:r w:rsidRPr="00044E90">
        <w:rPr>
          <w:b/>
          <w:bCs/>
          <w:sz w:val="26"/>
          <w:szCs w:val="26"/>
          <w:lang w:val="en-US"/>
        </w:rPr>
        <w:t>with Canadian battery materials and technology company NOVONIX to develop nickel-based cathode active materials.</w:t>
      </w:r>
      <w:r w:rsidR="006A15D6">
        <w:rPr>
          <w:b/>
          <w:bCs/>
          <w:sz w:val="26"/>
          <w:szCs w:val="26"/>
          <w:lang w:val="en-US"/>
        </w:rPr>
        <w:t xml:space="preserve"> </w:t>
      </w:r>
      <w:r w:rsidR="00505FB4" w:rsidRPr="00505FB4">
        <w:rPr>
          <w:b/>
          <w:bCs/>
          <w:sz w:val="26"/>
          <w:szCs w:val="26"/>
          <w:lang w:val="en-US"/>
        </w:rPr>
        <w:t>The project</w:t>
      </w:r>
      <w:r w:rsidR="00E74BD4">
        <w:rPr>
          <w:b/>
          <w:bCs/>
          <w:sz w:val="26"/>
          <w:szCs w:val="26"/>
          <w:lang w:val="en-US"/>
        </w:rPr>
        <w:t xml:space="preserve"> to </w:t>
      </w:r>
      <w:r w:rsidR="00505FB4" w:rsidRPr="00505FB4">
        <w:rPr>
          <w:b/>
          <w:bCs/>
          <w:sz w:val="26"/>
          <w:szCs w:val="26"/>
          <w:lang w:val="en-US"/>
        </w:rPr>
        <w:t>be funded under the Canada</w:t>
      </w:r>
      <w:r w:rsidR="00505FB4">
        <w:rPr>
          <w:b/>
          <w:bCs/>
          <w:sz w:val="26"/>
          <w:szCs w:val="26"/>
          <w:lang w:val="en-US"/>
        </w:rPr>
        <w:t>-UK</w:t>
      </w:r>
      <w:r w:rsidR="00505FB4" w:rsidRPr="00505FB4">
        <w:rPr>
          <w:b/>
          <w:bCs/>
          <w:sz w:val="26"/>
          <w:szCs w:val="26"/>
          <w:lang w:val="en-US"/>
        </w:rPr>
        <w:t xml:space="preserve"> </w:t>
      </w:r>
      <w:r w:rsidR="000A34CA">
        <w:rPr>
          <w:b/>
          <w:bCs/>
          <w:sz w:val="26"/>
          <w:szCs w:val="26"/>
          <w:lang w:val="en-US"/>
        </w:rPr>
        <w:t xml:space="preserve">2024 </w:t>
      </w:r>
      <w:r w:rsidR="00505FB4" w:rsidRPr="00505FB4">
        <w:rPr>
          <w:b/>
          <w:bCs/>
          <w:sz w:val="26"/>
          <w:szCs w:val="26"/>
          <w:lang w:val="en-US"/>
        </w:rPr>
        <w:t>Critical Minerals Program</w:t>
      </w:r>
      <w:r w:rsidR="00E74BD4">
        <w:rPr>
          <w:b/>
          <w:bCs/>
          <w:sz w:val="26"/>
          <w:szCs w:val="26"/>
          <w:lang w:val="en-US"/>
        </w:rPr>
        <w:t xml:space="preserve"> </w:t>
      </w:r>
      <w:r w:rsidR="00505FB4" w:rsidRPr="00505FB4">
        <w:rPr>
          <w:b/>
          <w:bCs/>
          <w:sz w:val="26"/>
          <w:szCs w:val="26"/>
          <w:lang w:val="en-US"/>
        </w:rPr>
        <w:t xml:space="preserve">involves nickel, cobalt and lithium </w:t>
      </w:r>
      <w:r w:rsidR="000A34CA">
        <w:rPr>
          <w:b/>
          <w:bCs/>
          <w:sz w:val="26"/>
          <w:szCs w:val="26"/>
          <w:lang w:val="en-US"/>
        </w:rPr>
        <w:t xml:space="preserve">recovery </w:t>
      </w:r>
      <w:r w:rsidR="00505FB4" w:rsidRPr="00505FB4">
        <w:rPr>
          <w:b/>
          <w:bCs/>
          <w:sz w:val="26"/>
          <w:szCs w:val="26"/>
          <w:lang w:val="en-US"/>
        </w:rPr>
        <w:t xml:space="preserve">from </w:t>
      </w:r>
      <w:r w:rsidR="00A80030">
        <w:rPr>
          <w:b/>
          <w:bCs/>
          <w:sz w:val="26"/>
          <w:szCs w:val="26"/>
          <w:lang w:val="en-US"/>
        </w:rPr>
        <w:t xml:space="preserve">black mass recovered from Li-Ion batteries </w:t>
      </w:r>
      <w:r w:rsidR="00AA21DD">
        <w:rPr>
          <w:b/>
          <w:bCs/>
          <w:sz w:val="26"/>
          <w:szCs w:val="26"/>
          <w:lang w:val="en-US"/>
        </w:rPr>
        <w:t xml:space="preserve">to produce </w:t>
      </w:r>
      <w:r w:rsidR="00505FB4" w:rsidRPr="00505FB4">
        <w:rPr>
          <w:b/>
          <w:bCs/>
          <w:sz w:val="26"/>
          <w:szCs w:val="26"/>
          <w:lang w:val="en-US"/>
        </w:rPr>
        <w:t>new batter</w:t>
      </w:r>
      <w:r w:rsidR="00CF6BA8">
        <w:rPr>
          <w:b/>
          <w:bCs/>
          <w:sz w:val="26"/>
          <w:szCs w:val="26"/>
          <w:lang w:val="en-US"/>
        </w:rPr>
        <w:t xml:space="preserve">ies </w:t>
      </w:r>
      <w:r w:rsidR="00505FB4" w:rsidRPr="00505FB4">
        <w:rPr>
          <w:b/>
          <w:bCs/>
          <w:sz w:val="26"/>
          <w:szCs w:val="26"/>
          <w:lang w:val="en-US"/>
        </w:rPr>
        <w:t>from recycled metals.</w:t>
      </w:r>
    </w:p>
    <w:p w14:paraId="069A5EA9" w14:textId="23C92E81" w:rsidR="00EE68AB" w:rsidRPr="006059F4" w:rsidRDefault="00A9072F" w:rsidP="008E33FE">
      <w:pPr>
        <w:spacing w:line="276" w:lineRule="auto"/>
        <w:ind w:left="709"/>
        <w:jc w:val="both"/>
        <w:rPr>
          <w:lang w:val="en-US"/>
        </w:rPr>
      </w:pPr>
      <w:r>
        <w:rPr>
          <w:lang w:val="en-US"/>
        </w:rPr>
        <w:t>Cengiz Holding, known for its significant industrial investments in Turkey and around the world, has signed a new international partnership.</w:t>
      </w:r>
      <w:r w:rsidR="002F1345">
        <w:rPr>
          <w:lang w:val="en-US"/>
        </w:rPr>
        <w:t xml:space="preserve"> </w:t>
      </w:r>
      <w:r w:rsidR="007E75F1" w:rsidRPr="007E75F1">
        <w:rPr>
          <w:lang w:val="en-US"/>
        </w:rPr>
        <w:t>ICoNiChem, Cengiz Holding's cobalt and nickel end</w:t>
      </w:r>
      <w:r w:rsidR="007E75F1">
        <w:rPr>
          <w:lang w:val="en-US"/>
        </w:rPr>
        <w:t xml:space="preserve"> </w:t>
      </w:r>
      <w:r w:rsidR="007E75F1" w:rsidRPr="007E75F1">
        <w:rPr>
          <w:lang w:val="en-US"/>
        </w:rPr>
        <w:t xml:space="preserve">products manufacturing </w:t>
      </w:r>
      <w:r w:rsidR="007E75F1">
        <w:rPr>
          <w:lang w:val="en-US"/>
        </w:rPr>
        <w:t xml:space="preserve">plant based </w:t>
      </w:r>
      <w:r w:rsidR="007E75F1" w:rsidRPr="007E75F1">
        <w:rPr>
          <w:lang w:val="en-US"/>
        </w:rPr>
        <w:t xml:space="preserve">in Widnes, England, </w:t>
      </w:r>
      <w:r w:rsidR="006D0B69">
        <w:rPr>
          <w:lang w:val="en-US"/>
        </w:rPr>
        <w:t xml:space="preserve">has teamed up </w:t>
      </w:r>
      <w:r w:rsidR="006D0B69" w:rsidRPr="007E75F1">
        <w:rPr>
          <w:lang w:val="en-US"/>
        </w:rPr>
        <w:t xml:space="preserve">with Canadian battery materials and technology manufacturing company NOVONIX </w:t>
      </w:r>
      <w:r w:rsidR="006D0B69">
        <w:rPr>
          <w:lang w:val="en-US"/>
        </w:rPr>
        <w:t xml:space="preserve">to </w:t>
      </w:r>
      <w:r w:rsidR="007E75F1" w:rsidRPr="007E75F1">
        <w:rPr>
          <w:lang w:val="en-US"/>
        </w:rPr>
        <w:t>produce cathode active materials for electric vehicle batteries.</w:t>
      </w:r>
      <w:r w:rsidR="00B907B1">
        <w:rPr>
          <w:lang w:val="en-US"/>
        </w:rPr>
        <w:t xml:space="preserve"> </w:t>
      </w:r>
      <w:r w:rsidR="00356A2C">
        <w:rPr>
          <w:lang w:val="en-US"/>
        </w:rPr>
        <w:t xml:space="preserve">In </w:t>
      </w:r>
      <w:r w:rsidR="00510133" w:rsidRPr="00B907B1">
        <w:rPr>
          <w:lang w:val="en-US"/>
        </w:rPr>
        <w:t xml:space="preserve">the 2-year project funded </w:t>
      </w:r>
      <w:r w:rsidR="00356A2C">
        <w:rPr>
          <w:lang w:val="en-US"/>
        </w:rPr>
        <w:t xml:space="preserve">under </w:t>
      </w:r>
      <w:r w:rsidR="00510133" w:rsidRPr="00B907B1">
        <w:rPr>
          <w:lang w:val="en-US"/>
        </w:rPr>
        <w:t xml:space="preserve">the </w:t>
      </w:r>
      <w:r w:rsidR="00510133" w:rsidRPr="00AF7167">
        <w:rPr>
          <w:lang w:val="en-US"/>
        </w:rPr>
        <w:t>Canada-UK 2024 Critical Minerals Program</w:t>
      </w:r>
      <w:r w:rsidR="00510133">
        <w:rPr>
          <w:lang w:val="en-US"/>
        </w:rPr>
        <w:t>,</w:t>
      </w:r>
      <w:r w:rsidR="00510133" w:rsidRPr="00B907B1">
        <w:rPr>
          <w:lang w:val="en-US"/>
        </w:rPr>
        <w:t xml:space="preserve"> </w:t>
      </w:r>
      <w:r w:rsidR="00B907B1" w:rsidRPr="00B907B1">
        <w:rPr>
          <w:lang w:val="en-US"/>
        </w:rPr>
        <w:t xml:space="preserve">ICoNiChem will recover nickel, cobalt and lithium from </w:t>
      </w:r>
      <w:r w:rsidR="00A80030">
        <w:rPr>
          <w:lang w:val="en-US"/>
        </w:rPr>
        <w:t>black mass</w:t>
      </w:r>
      <w:r w:rsidR="00B907B1" w:rsidRPr="00B907B1">
        <w:rPr>
          <w:lang w:val="en-US"/>
        </w:rPr>
        <w:t xml:space="preserve"> from end-of-life</w:t>
      </w:r>
      <w:r w:rsidR="00A80030">
        <w:rPr>
          <w:lang w:val="en-US"/>
        </w:rPr>
        <w:t xml:space="preserve"> EV batteries and production scrap from</w:t>
      </w:r>
      <w:r w:rsidR="00B907B1" w:rsidRPr="00B907B1">
        <w:rPr>
          <w:lang w:val="en-US"/>
        </w:rPr>
        <w:t xml:space="preserve"> </w:t>
      </w:r>
      <w:r w:rsidR="00A80030">
        <w:rPr>
          <w:lang w:val="en-US"/>
        </w:rPr>
        <w:t>EV</w:t>
      </w:r>
      <w:r w:rsidR="00A80030" w:rsidRPr="00B907B1">
        <w:rPr>
          <w:lang w:val="en-US"/>
        </w:rPr>
        <w:t xml:space="preserve"> </w:t>
      </w:r>
      <w:r w:rsidR="00A80030">
        <w:rPr>
          <w:lang w:val="en-US"/>
        </w:rPr>
        <w:t>battery production</w:t>
      </w:r>
      <w:r w:rsidR="00B907B1" w:rsidRPr="00B907B1">
        <w:rPr>
          <w:lang w:val="en-US"/>
        </w:rPr>
        <w:t>, while NOVONIX will synthesize the metals and produce cathode active material</w:t>
      </w:r>
      <w:r w:rsidR="00510133">
        <w:rPr>
          <w:lang w:val="en-US"/>
        </w:rPr>
        <w:t xml:space="preserve">, with </w:t>
      </w:r>
      <w:r w:rsidR="00B907B1" w:rsidRPr="00B907B1">
        <w:rPr>
          <w:lang w:val="en-US"/>
        </w:rPr>
        <w:t xml:space="preserve">ICoNiChem </w:t>
      </w:r>
      <w:r w:rsidR="00510133">
        <w:rPr>
          <w:lang w:val="en-US"/>
        </w:rPr>
        <w:t xml:space="preserve">being </w:t>
      </w:r>
      <w:r w:rsidR="00B907B1" w:rsidRPr="00B907B1">
        <w:rPr>
          <w:lang w:val="en-US"/>
        </w:rPr>
        <w:t xml:space="preserve">awarded </w:t>
      </w:r>
      <w:r w:rsidR="00A80030">
        <w:rPr>
          <w:lang w:val="en-US"/>
        </w:rPr>
        <w:t>£</w:t>
      </w:r>
      <w:r w:rsidR="00B907B1" w:rsidRPr="00B907B1">
        <w:rPr>
          <w:lang w:val="en-US"/>
        </w:rPr>
        <w:t xml:space="preserve">160,000  of funding from the Faraday Institute, </w:t>
      </w:r>
      <w:r w:rsidR="00F54375">
        <w:rPr>
          <w:lang w:val="en-US"/>
        </w:rPr>
        <w:t xml:space="preserve">a </w:t>
      </w:r>
      <w:r w:rsidR="00B907B1" w:rsidRPr="00B907B1">
        <w:rPr>
          <w:lang w:val="en-US"/>
        </w:rPr>
        <w:t>UK</w:t>
      </w:r>
      <w:r w:rsidR="00A80030">
        <w:rPr>
          <w:lang w:val="en-US"/>
        </w:rPr>
        <w:t xml:space="preserve"> Government funded</w:t>
      </w:r>
      <w:r w:rsidR="00B907B1" w:rsidRPr="00B907B1">
        <w:rPr>
          <w:lang w:val="en-US"/>
        </w:rPr>
        <w:t xml:space="preserve"> research</w:t>
      </w:r>
      <w:r w:rsidR="00F54375">
        <w:rPr>
          <w:lang w:val="en-US"/>
        </w:rPr>
        <w:t xml:space="preserve"> </w:t>
      </w:r>
      <w:r w:rsidR="00A80030">
        <w:rPr>
          <w:lang w:val="en-US"/>
        </w:rPr>
        <w:t>organization for the development of all aspects of battery technologies</w:t>
      </w:r>
      <w:r w:rsidR="00B907B1" w:rsidRPr="00B907B1">
        <w:rPr>
          <w:lang w:val="en-US"/>
        </w:rPr>
        <w:t>.</w:t>
      </w:r>
    </w:p>
    <w:p w14:paraId="645705DF" w14:textId="2A8CCD9F" w:rsidR="00EE68AB" w:rsidRPr="006059F4" w:rsidRDefault="00FE098C" w:rsidP="008E33FE">
      <w:pPr>
        <w:spacing w:line="276" w:lineRule="auto"/>
        <w:ind w:left="709"/>
        <w:jc w:val="both"/>
        <w:rPr>
          <w:b/>
          <w:bCs/>
          <w:lang w:val="en-US"/>
        </w:rPr>
      </w:pPr>
      <w:r w:rsidRPr="00FE098C">
        <w:rPr>
          <w:b/>
          <w:bCs/>
          <w:lang w:val="en-US"/>
        </w:rPr>
        <w:t xml:space="preserve">250 TONS OF </w:t>
      </w:r>
      <w:r w:rsidR="00A80030">
        <w:rPr>
          <w:b/>
          <w:bCs/>
          <w:lang w:val="en-US"/>
        </w:rPr>
        <w:t>BLACK MASS</w:t>
      </w:r>
      <w:r>
        <w:rPr>
          <w:b/>
          <w:bCs/>
          <w:lang w:val="en-US"/>
        </w:rPr>
        <w:t xml:space="preserve"> PROCESSED </w:t>
      </w:r>
      <w:r w:rsidRPr="00FE098C">
        <w:rPr>
          <w:b/>
          <w:bCs/>
          <w:lang w:val="en-US"/>
        </w:rPr>
        <w:t>ANNUALLY</w:t>
      </w:r>
    </w:p>
    <w:p w14:paraId="4F9B10C9" w14:textId="361C49DD" w:rsidR="00EE68AB" w:rsidRPr="006059F4" w:rsidRDefault="00253848" w:rsidP="008E33FE">
      <w:pPr>
        <w:spacing w:line="276" w:lineRule="auto"/>
        <w:ind w:left="709"/>
        <w:jc w:val="both"/>
        <w:rPr>
          <w:lang w:val="en-US"/>
        </w:rPr>
      </w:pPr>
      <w:r>
        <w:rPr>
          <w:lang w:val="en-US"/>
        </w:rPr>
        <w:t xml:space="preserve">Providing insight into the details of </w:t>
      </w:r>
      <w:r w:rsidR="00A02354" w:rsidRPr="00A02354">
        <w:rPr>
          <w:lang w:val="en-US"/>
        </w:rPr>
        <w:t xml:space="preserve">the project, </w:t>
      </w:r>
      <w:r w:rsidR="00A02354" w:rsidRPr="00BC1EE7">
        <w:rPr>
          <w:b/>
          <w:bCs/>
          <w:lang w:val="en-US"/>
        </w:rPr>
        <w:t xml:space="preserve">ICoNiChem </w:t>
      </w:r>
      <w:r w:rsidR="000B4BD7">
        <w:rPr>
          <w:b/>
          <w:bCs/>
          <w:lang w:val="en-US"/>
        </w:rPr>
        <w:t>Managing Director</w:t>
      </w:r>
      <w:r w:rsidR="00A02354" w:rsidRPr="00BC1EE7">
        <w:rPr>
          <w:b/>
          <w:bCs/>
          <w:lang w:val="en-US"/>
        </w:rPr>
        <w:t xml:space="preserve"> Berk Şengül</w:t>
      </w:r>
      <w:r w:rsidR="00A02354" w:rsidRPr="00A02354">
        <w:rPr>
          <w:lang w:val="en-US"/>
        </w:rPr>
        <w:t xml:space="preserve"> </w:t>
      </w:r>
      <w:r w:rsidR="00BC1EE7">
        <w:rPr>
          <w:lang w:val="en-US"/>
        </w:rPr>
        <w:t xml:space="preserve">noted </w:t>
      </w:r>
      <w:r w:rsidR="00EB61F5">
        <w:rPr>
          <w:lang w:val="en-US"/>
        </w:rPr>
        <w:t xml:space="preserve">that </w:t>
      </w:r>
      <w:r w:rsidR="00BC1EE7">
        <w:rPr>
          <w:lang w:val="en-US"/>
        </w:rPr>
        <w:t xml:space="preserve">this </w:t>
      </w:r>
      <w:r w:rsidR="00FF0541">
        <w:rPr>
          <w:lang w:val="en-US"/>
        </w:rPr>
        <w:t>cooperation signifies a huge step toward</w:t>
      </w:r>
      <w:r w:rsidR="00CE5EA0">
        <w:rPr>
          <w:lang w:val="en-US"/>
        </w:rPr>
        <w:t>s</w:t>
      </w:r>
      <w:r w:rsidR="00A02354" w:rsidRPr="00A02354">
        <w:rPr>
          <w:lang w:val="en-US"/>
        </w:rPr>
        <w:t xml:space="preserve"> zero waste and </w:t>
      </w:r>
      <w:r w:rsidR="00FF0541">
        <w:rPr>
          <w:lang w:val="en-US"/>
        </w:rPr>
        <w:t xml:space="preserve">a strengthened </w:t>
      </w:r>
      <w:r w:rsidR="00EB61F5">
        <w:rPr>
          <w:lang w:val="en-US"/>
        </w:rPr>
        <w:t xml:space="preserve">critical materials </w:t>
      </w:r>
      <w:r w:rsidR="00A02354" w:rsidRPr="00A02354">
        <w:rPr>
          <w:lang w:val="en-US"/>
        </w:rPr>
        <w:t>supply chain and said,</w:t>
      </w:r>
      <w:r w:rsidR="00A02354">
        <w:rPr>
          <w:lang w:val="en-US"/>
        </w:rPr>
        <w:t xml:space="preserve"> </w:t>
      </w:r>
      <w:r w:rsidR="00A0230F" w:rsidRPr="006059F4">
        <w:rPr>
          <w:lang w:val="en-US"/>
        </w:rPr>
        <w:t>“</w:t>
      </w:r>
      <w:r w:rsidR="00E05656">
        <w:rPr>
          <w:lang w:val="en-US"/>
        </w:rPr>
        <w:t xml:space="preserve">Being </w:t>
      </w:r>
      <w:r w:rsidR="00E05656" w:rsidRPr="00E05656">
        <w:rPr>
          <w:lang w:val="en-US"/>
        </w:rPr>
        <w:t xml:space="preserve">one of the world's </w:t>
      </w:r>
      <w:r w:rsidR="00E05656">
        <w:rPr>
          <w:lang w:val="en-US"/>
        </w:rPr>
        <w:t xml:space="preserve">leading </w:t>
      </w:r>
      <w:r w:rsidR="00E05656" w:rsidRPr="00E05656">
        <w:rPr>
          <w:lang w:val="en-US"/>
        </w:rPr>
        <w:t>companies in cobalt and nickel salts</w:t>
      </w:r>
      <w:r w:rsidR="00E05656">
        <w:rPr>
          <w:lang w:val="en-US"/>
        </w:rPr>
        <w:t xml:space="preserve"> production</w:t>
      </w:r>
      <w:r w:rsidR="00E05656" w:rsidRPr="00E05656">
        <w:rPr>
          <w:lang w:val="en-US"/>
        </w:rPr>
        <w:t>, we</w:t>
      </w:r>
      <w:r w:rsidR="00A80030">
        <w:rPr>
          <w:lang w:val="en-US"/>
        </w:rPr>
        <w:t xml:space="preserve"> already</w:t>
      </w:r>
      <w:r w:rsidR="00E05656" w:rsidRPr="00E05656">
        <w:rPr>
          <w:lang w:val="en-US"/>
        </w:rPr>
        <w:t xml:space="preserve"> recover an average of 25 tons of nickel and cobalt by processing 250 tons of </w:t>
      </w:r>
      <w:r w:rsidR="00A80030">
        <w:rPr>
          <w:lang w:val="en-US"/>
        </w:rPr>
        <w:t>black mass</w:t>
      </w:r>
      <w:r w:rsidR="00E05656">
        <w:rPr>
          <w:lang w:val="en-US"/>
        </w:rPr>
        <w:t xml:space="preserve"> </w:t>
      </w:r>
      <w:r w:rsidR="00E05656" w:rsidRPr="00E05656">
        <w:rPr>
          <w:lang w:val="en-US"/>
        </w:rPr>
        <w:t>every year</w:t>
      </w:r>
      <w:r w:rsidR="00A80030">
        <w:rPr>
          <w:lang w:val="en-US"/>
        </w:rPr>
        <w:t xml:space="preserve"> to develop a greater understanding of the challenges involved</w:t>
      </w:r>
      <w:r w:rsidR="00E05656" w:rsidRPr="00E05656">
        <w:rPr>
          <w:lang w:val="en-US"/>
        </w:rPr>
        <w:t>.</w:t>
      </w:r>
      <w:r w:rsidR="00E05656">
        <w:rPr>
          <w:lang w:val="en-US"/>
        </w:rPr>
        <w:t xml:space="preserve"> </w:t>
      </w:r>
      <w:r w:rsidR="00D12C49">
        <w:rPr>
          <w:lang w:val="en-US"/>
        </w:rPr>
        <w:t>I</w:t>
      </w:r>
      <w:r w:rsidR="00D12C49" w:rsidRPr="00D12C49">
        <w:rPr>
          <w:lang w:val="en-US"/>
        </w:rPr>
        <w:t xml:space="preserve">n this project, </w:t>
      </w:r>
      <w:r w:rsidR="00323815">
        <w:rPr>
          <w:lang w:val="en-US"/>
        </w:rPr>
        <w:t xml:space="preserve">we will recover </w:t>
      </w:r>
      <w:r w:rsidR="004D7086">
        <w:rPr>
          <w:lang w:val="en-US"/>
        </w:rPr>
        <w:t xml:space="preserve">commercially </w:t>
      </w:r>
      <w:r w:rsidR="00D12C49">
        <w:rPr>
          <w:lang w:val="en-US"/>
        </w:rPr>
        <w:t xml:space="preserve">critical </w:t>
      </w:r>
      <w:r w:rsidR="00D12C49" w:rsidRPr="00D12C49">
        <w:rPr>
          <w:lang w:val="en-US"/>
        </w:rPr>
        <w:t>raw materials</w:t>
      </w:r>
      <w:r w:rsidR="004D7086">
        <w:rPr>
          <w:lang w:val="en-US"/>
        </w:rPr>
        <w:t xml:space="preserve"> </w:t>
      </w:r>
      <w:r w:rsidR="00323815">
        <w:rPr>
          <w:lang w:val="en-US"/>
        </w:rPr>
        <w:t xml:space="preserve">and recycle them into </w:t>
      </w:r>
      <w:r w:rsidR="004D7086">
        <w:rPr>
          <w:lang w:val="en-US"/>
        </w:rPr>
        <w:t>batteries</w:t>
      </w:r>
      <w:r w:rsidR="005144CE">
        <w:rPr>
          <w:lang w:val="en-US"/>
        </w:rPr>
        <w:t xml:space="preserve"> with the addition of </w:t>
      </w:r>
      <w:r w:rsidR="00D12C49" w:rsidRPr="00D12C49">
        <w:rPr>
          <w:lang w:val="en-US"/>
        </w:rPr>
        <w:t>lithium</w:t>
      </w:r>
      <w:r w:rsidR="005144CE">
        <w:rPr>
          <w:lang w:val="en-US"/>
        </w:rPr>
        <w:t xml:space="preserve"> </w:t>
      </w:r>
      <w:r w:rsidR="00323815">
        <w:rPr>
          <w:lang w:val="en-US"/>
        </w:rPr>
        <w:t xml:space="preserve">that we </w:t>
      </w:r>
      <w:r w:rsidR="005144CE">
        <w:rPr>
          <w:lang w:val="en-US"/>
        </w:rPr>
        <w:t xml:space="preserve">recover in our </w:t>
      </w:r>
      <w:r w:rsidR="00D12C49" w:rsidRPr="00D12C49">
        <w:rPr>
          <w:lang w:val="en-US"/>
        </w:rPr>
        <w:t>laborator</w:t>
      </w:r>
      <w:r w:rsidR="005144CE">
        <w:rPr>
          <w:lang w:val="en-US"/>
        </w:rPr>
        <w:t>ies.</w:t>
      </w:r>
      <w:r w:rsidR="00A56683">
        <w:rPr>
          <w:lang w:val="en-US"/>
        </w:rPr>
        <w:t xml:space="preserve"> NOVONIX will </w:t>
      </w:r>
      <w:r w:rsidR="00837C4D">
        <w:rPr>
          <w:lang w:val="en-US"/>
        </w:rPr>
        <w:t>synthesize t</w:t>
      </w:r>
      <w:r w:rsidR="00A56683">
        <w:rPr>
          <w:lang w:val="en-US"/>
        </w:rPr>
        <w:t xml:space="preserve">he </w:t>
      </w:r>
      <w:r w:rsidR="00A56683" w:rsidRPr="00A56683">
        <w:rPr>
          <w:lang w:val="en-US"/>
        </w:rPr>
        <w:t xml:space="preserve">purified metal salts and </w:t>
      </w:r>
      <w:r w:rsidR="00837C4D">
        <w:rPr>
          <w:lang w:val="en-US"/>
        </w:rPr>
        <w:t>process them</w:t>
      </w:r>
      <w:r w:rsidR="00A56683" w:rsidRPr="00A56683">
        <w:rPr>
          <w:lang w:val="en-US"/>
        </w:rPr>
        <w:t xml:space="preserve"> into cathode active material. </w:t>
      </w:r>
      <w:r w:rsidR="002567AF" w:rsidRPr="002567AF">
        <w:rPr>
          <w:lang w:val="en-US"/>
        </w:rPr>
        <w:t xml:space="preserve">The decision on whether to </w:t>
      </w:r>
      <w:r w:rsidR="00CE5EA0">
        <w:rPr>
          <w:lang w:val="en-US"/>
        </w:rPr>
        <w:t xml:space="preserve">advance the project into </w:t>
      </w:r>
      <w:r w:rsidR="002567AF" w:rsidRPr="002567AF">
        <w:rPr>
          <w:lang w:val="en-US"/>
        </w:rPr>
        <w:t>commercial production will be made after electrification tests</w:t>
      </w:r>
      <w:r w:rsidR="00CE5EA0">
        <w:rPr>
          <w:lang w:val="en-US"/>
        </w:rPr>
        <w:t xml:space="preserve">, which will mark </w:t>
      </w:r>
      <w:r w:rsidR="000F4765" w:rsidRPr="000F4765">
        <w:rPr>
          <w:lang w:val="en-US"/>
        </w:rPr>
        <w:t>a historic step in the recycling of end-of-life batteries</w:t>
      </w:r>
      <w:r w:rsidR="00CE5EA0">
        <w:rPr>
          <w:lang w:val="en-US"/>
        </w:rPr>
        <w:t xml:space="preserve"> and make </w:t>
      </w:r>
      <w:r w:rsidR="000F4765" w:rsidRPr="000F4765">
        <w:rPr>
          <w:lang w:val="en-US"/>
        </w:rPr>
        <w:t>IConiChem one of the first facilities in Europe to recover lithium</w:t>
      </w:r>
      <w:r w:rsidR="00CE5EA0">
        <w:rPr>
          <w:lang w:val="en-US"/>
        </w:rPr>
        <w:t xml:space="preserve">.” </w:t>
      </w:r>
    </w:p>
    <w:p w14:paraId="750C6ED7" w14:textId="765C959C" w:rsidR="00824217" w:rsidRPr="006059F4" w:rsidRDefault="009B42E7" w:rsidP="4B285150">
      <w:pPr>
        <w:spacing w:line="276" w:lineRule="auto"/>
        <w:ind w:left="709"/>
        <w:jc w:val="both"/>
        <w:rPr>
          <w:b/>
          <w:bCs/>
          <w:lang w:val="en-US"/>
        </w:rPr>
      </w:pPr>
      <w:r w:rsidRPr="006059F4">
        <w:rPr>
          <w:b/>
          <w:bCs/>
          <w:lang w:val="en-US"/>
        </w:rPr>
        <w:t>‘</w:t>
      </w:r>
      <w:r w:rsidR="00D04110" w:rsidRPr="00D04110">
        <w:rPr>
          <w:b/>
          <w:bCs/>
          <w:lang w:val="en-US"/>
        </w:rPr>
        <w:t>LOW CARBON FOOTPRINT FOR ELECTRIC VEHICLES</w:t>
      </w:r>
      <w:r w:rsidRPr="006059F4">
        <w:rPr>
          <w:b/>
          <w:bCs/>
          <w:lang w:val="en-US"/>
        </w:rPr>
        <w:t>’</w:t>
      </w:r>
    </w:p>
    <w:p w14:paraId="2D4791FD" w14:textId="3124553D" w:rsidR="009B42E7" w:rsidRPr="006059F4" w:rsidRDefault="002941E9" w:rsidP="00D6071F">
      <w:pPr>
        <w:spacing w:line="276" w:lineRule="auto"/>
        <w:ind w:left="709"/>
        <w:jc w:val="both"/>
        <w:rPr>
          <w:lang w:val="en-US"/>
        </w:rPr>
      </w:pPr>
      <w:r>
        <w:rPr>
          <w:lang w:val="en-US"/>
        </w:rPr>
        <w:t xml:space="preserve">Pointing out </w:t>
      </w:r>
      <w:r w:rsidRPr="002941E9">
        <w:rPr>
          <w:lang w:val="en-US"/>
        </w:rPr>
        <w:t xml:space="preserve">that the project is </w:t>
      </w:r>
      <w:r>
        <w:rPr>
          <w:lang w:val="en-US"/>
        </w:rPr>
        <w:t xml:space="preserve">crucial </w:t>
      </w:r>
      <w:r w:rsidR="00705CA3">
        <w:rPr>
          <w:lang w:val="en-US"/>
        </w:rPr>
        <w:t xml:space="preserve">to </w:t>
      </w:r>
      <w:r w:rsidRPr="002941E9">
        <w:rPr>
          <w:lang w:val="en-US"/>
        </w:rPr>
        <w:t xml:space="preserve">further reducing the carbon footprint of electric vehicles, Şengül continued: </w:t>
      </w:r>
      <w:r w:rsidR="009B42E7" w:rsidRPr="006059F4">
        <w:rPr>
          <w:lang w:val="en-US"/>
        </w:rPr>
        <w:t>“</w:t>
      </w:r>
      <w:r w:rsidR="00B87A65" w:rsidRPr="00B87A65">
        <w:rPr>
          <w:lang w:val="en-US"/>
        </w:rPr>
        <w:t xml:space="preserve">While the electric vehicle market is </w:t>
      </w:r>
      <w:r w:rsidR="00B87A65">
        <w:rPr>
          <w:lang w:val="en-US"/>
        </w:rPr>
        <w:t>ever-</w:t>
      </w:r>
      <w:r w:rsidR="00B87A65" w:rsidRPr="00B87A65">
        <w:rPr>
          <w:lang w:val="en-US"/>
        </w:rPr>
        <w:t xml:space="preserve">growing all over the world, the future of end-of-life batteries remains </w:t>
      </w:r>
      <w:r w:rsidR="00BD12AC">
        <w:rPr>
          <w:lang w:val="en-US"/>
        </w:rPr>
        <w:t xml:space="preserve">a hot </w:t>
      </w:r>
      <w:r w:rsidR="0075657D">
        <w:rPr>
          <w:lang w:val="en-US"/>
        </w:rPr>
        <w:t xml:space="preserve">topic on </w:t>
      </w:r>
      <w:r w:rsidR="00705CA3">
        <w:rPr>
          <w:lang w:val="en-US"/>
        </w:rPr>
        <w:t xml:space="preserve">the </w:t>
      </w:r>
      <w:r w:rsidR="0075657D">
        <w:rPr>
          <w:lang w:val="en-US"/>
        </w:rPr>
        <w:t xml:space="preserve">global </w:t>
      </w:r>
      <w:r w:rsidR="00705CA3">
        <w:rPr>
          <w:lang w:val="en-US"/>
        </w:rPr>
        <w:t>agenda</w:t>
      </w:r>
      <w:r w:rsidR="0075657D">
        <w:rPr>
          <w:lang w:val="en-US"/>
        </w:rPr>
        <w:t>.</w:t>
      </w:r>
      <w:r w:rsidR="00193B67">
        <w:rPr>
          <w:lang w:val="en-US"/>
        </w:rPr>
        <w:t xml:space="preserve"> </w:t>
      </w:r>
      <w:r w:rsidR="00927C92">
        <w:rPr>
          <w:lang w:val="en-US"/>
        </w:rPr>
        <w:t>T</w:t>
      </w:r>
      <w:r w:rsidR="00193B67" w:rsidRPr="00193B67">
        <w:rPr>
          <w:lang w:val="en-US"/>
        </w:rPr>
        <w:t xml:space="preserve">o minimize </w:t>
      </w:r>
      <w:r w:rsidR="00927C92">
        <w:rPr>
          <w:lang w:val="en-US"/>
        </w:rPr>
        <w:t xml:space="preserve">the </w:t>
      </w:r>
      <w:r w:rsidR="00193B67" w:rsidRPr="00193B67">
        <w:rPr>
          <w:lang w:val="en-US"/>
        </w:rPr>
        <w:t>carbon footprint</w:t>
      </w:r>
      <w:r w:rsidR="00927C92">
        <w:rPr>
          <w:lang w:val="en-US"/>
        </w:rPr>
        <w:t xml:space="preserve"> of these batteries</w:t>
      </w:r>
      <w:r w:rsidR="00193B67" w:rsidRPr="00193B67">
        <w:rPr>
          <w:lang w:val="en-US"/>
        </w:rPr>
        <w:t xml:space="preserve">, it is essential to recycle </w:t>
      </w:r>
      <w:r w:rsidR="00927C92">
        <w:rPr>
          <w:lang w:val="en-US"/>
        </w:rPr>
        <w:t xml:space="preserve">them </w:t>
      </w:r>
      <w:r w:rsidR="005A7DBC">
        <w:rPr>
          <w:lang w:val="en-US"/>
        </w:rPr>
        <w:t>locally</w:t>
      </w:r>
      <w:r w:rsidR="009B42E7" w:rsidRPr="006059F4">
        <w:rPr>
          <w:lang w:val="en-US"/>
        </w:rPr>
        <w:t>.</w:t>
      </w:r>
      <w:r w:rsidR="006E28A3">
        <w:rPr>
          <w:lang w:val="en-US"/>
        </w:rPr>
        <w:t xml:space="preserve"> </w:t>
      </w:r>
      <w:r w:rsidR="006E28A3" w:rsidRPr="006E28A3">
        <w:rPr>
          <w:lang w:val="en-US"/>
        </w:rPr>
        <w:t>As a company based in the UK</w:t>
      </w:r>
      <w:r w:rsidR="00364B36">
        <w:rPr>
          <w:lang w:val="en-US"/>
        </w:rPr>
        <w:t>, a country</w:t>
      </w:r>
      <w:r w:rsidR="006E28A3" w:rsidRPr="006E28A3">
        <w:rPr>
          <w:lang w:val="en-US"/>
        </w:rPr>
        <w:t xml:space="preserve"> </w:t>
      </w:r>
      <w:r w:rsidR="00364B36">
        <w:rPr>
          <w:lang w:val="en-US"/>
        </w:rPr>
        <w:t xml:space="preserve">that has a </w:t>
      </w:r>
      <w:r w:rsidR="005A7DBC">
        <w:rPr>
          <w:lang w:val="en-US"/>
        </w:rPr>
        <w:t xml:space="preserve">significant </w:t>
      </w:r>
      <w:r w:rsidR="00A80030">
        <w:rPr>
          <w:lang w:val="en-US"/>
        </w:rPr>
        <w:t>and growing</w:t>
      </w:r>
      <w:r w:rsidR="00364B36">
        <w:rPr>
          <w:lang w:val="en-US"/>
        </w:rPr>
        <w:t xml:space="preserve"> </w:t>
      </w:r>
      <w:r w:rsidR="006E28A3" w:rsidRPr="006E28A3">
        <w:rPr>
          <w:lang w:val="en-US"/>
        </w:rPr>
        <w:t xml:space="preserve">electric vehicle market, </w:t>
      </w:r>
      <w:r w:rsidR="00A8445D">
        <w:rPr>
          <w:lang w:val="en-US"/>
        </w:rPr>
        <w:t>we</w:t>
      </w:r>
      <w:r w:rsidR="0039153D">
        <w:rPr>
          <w:lang w:val="en-US"/>
        </w:rPr>
        <w:t xml:space="preserve"> </w:t>
      </w:r>
      <w:r w:rsidR="006E28A3" w:rsidRPr="006E28A3">
        <w:rPr>
          <w:lang w:val="en-US"/>
        </w:rPr>
        <w:t xml:space="preserve">aim to further reduce the carbon footprint of electric vehicles in line with their purpose and make them much more sustainable by supporting the battery </w:t>
      </w:r>
      <w:r w:rsidR="006E28A3" w:rsidRPr="006E28A3">
        <w:rPr>
          <w:lang w:val="en-US"/>
        </w:rPr>
        <w:lastRenderedPageBreak/>
        <w:t>recycling ecosystem.</w:t>
      </w:r>
      <w:r w:rsidR="00295F8A">
        <w:rPr>
          <w:lang w:val="en-US"/>
        </w:rPr>
        <w:t xml:space="preserve"> </w:t>
      </w:r>
      <w:r w:rsidR="00295F8A" w:rsidRPr="00295F8A">
        <w:rPr>
          <w:lang w:val="en-US"/>
        </w:rPr>
        <w:t xml:space="preserve">We are very excited about this project, which we </w:t>
      </w:r>
      <w:r w:rsidR="0039153D">
        <w:rPr>
          <w:lang w:val="en-US"/>
        </w:rPr>
        <w:t xml:space="preserve">believe </w:t>
      </w:r>
      <w:r w:rsidR="00295F8A" w:rsidRPr="00295F8A">
        <w:rPr>
          <w:lang w:val="en-US"/>
        </w:rPr>
        <w:t xml:space="preserve">will make a great contribution to the </w:t>
      </w:r>
      <w:r w:rsidR="005A7DBC">
        <w:rPr>
          <w:lang w:val="en-US"/>
        </w:rPr>
        <w:t>UK green economy</w:t>
      </w:r>
      <w:r w:rsidR="009B42E7" w:rsidRPr="006059F4">
        <w:rPr>
          <w:lang w:val="en-US"/>
        </w:rPr>
        <w:t>.”</w:t>
      </w:r>
    </w:p>
    <w:sectPr w:rsidR="009B42E7" w:rsidRPr="006059F4" w:rsidSect="002A569D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020100"/>
    <w:rsid w:val="00044E90"/>
    <w:rsid w:val="00045FBC"/>
    <w:rsid w:val="0006510E"/>
    <w:rsid w:val="000A34CA"/>
    <w:rsid w:val="000B4BD7"/>
    <w:rsid w:val="000F4765"/>
    <w:rsid w:val="00127382"/>
    <w:rsid w:val="0014094C"/>
    <w:rsid w:val="00140D5B"/>
    <w:rsid w:val="001430DF"/>
    <w:rsid w:val="0014700B"/>
    <w:rsid w:val="00153603"/>
    <w:rsid w:val="0018501F"/>
    <w:rsid w:val="00191E58"/>
    <w:rsid w:val="00193B67"/>
    <w:rsid w:val="001C3875"/>
    <w:rsid w:val="001E14FE"/>
    <w:rsid w:val="0021620E"/>
    <w:rsid w:val="00222B24"/>
    <w:rsid w:val="00252084"/>
    <w:rsid w:val="00253848"/>
    <w:rsid w:val="002567AF"/>
    <w:rsid w:val="00274986"/>
    <w:rsid w:val="00276B8D"/>
    <w:rsid w:val="002941E9"/>
    <w:rsid w:val="00295F8A"/>
    <w:rsid w:val="002A569D"/>
    <w:rsid w:val="002B4A06"/>
    <w:rsid w:val="002C2B1B"/>
    <w:rsid w:val="002E6A7C"/>
    <w:rsid w:val="002F1345"/>
    <w:rsid w:val="002F52E6"/>
    <w:rsid w:val="00310B61"/>
    <w:rsid w:val="00323815"/>
    <w:rsid w:val="003247C5"/>
    <w:rsid w:val="00352750"/>
    <w:rsid w:val="00356A2C"/>
    <w:rsid w:val="00364B36"/>
    <w:rsid w:val="0039153D"/>
    <w:rsid w:val="003A0EE0"/>
    <w:rsid w:val="003D2562"/>
    <w:rsid w:val="003D5990"/>
    <w:rsid w:val="004063D6"/>
    <w:rsid w:val="00407A99"/>
    <w:rsid w:val="004351A4"/>
    <w:rsid w:val="0043B552"/>
    <w:rsid w:val="0044322A"/>
    <w:rsid w:val="004631BE"/>
    <w:rsid w:val="00474326"/>
    <w:rsid w:val="004753EA"/>
    <w:rsid w:val="004B5100"/>
    <w:rsid w:val="004C3E02"/>
    <w:rsid w:val="004D7086"/>
    <w:rsid w:val="004E1EAC"/>
    <w:rsid w:val="004E7AE4"/>
    <w:rsid w:val="00500B13"/>
    <w:rsid w:val="00505FB4"/>
    <w:rsid w:val="00510133"/>
    <w:rsid w:val="005131E8"/>
    <w:rsid w:val="005144CE"/>
    <w:rsid w:val="00526525"/>
    <w:rsid w:val="0054035C"/>
    <w:rsid w:val="0054097B"/>
    <w:rsid w:val="00542453"/>
    <w:rsid w:val="005A7DBC"/>
    <w:rsid w:val="005C1B31"/>
    <w:rsid w:val="005D34AF"/>
    <w:rsid w:val="006059F4"/>
    <w:rsid w:val="00617AE8"/>
    <w:rsid w:val="00642449"/>
    <w:rsid w:val="00651249"/>
    <w:rsid w:val="006A15D6"/>
    <w:rsid w:val="006A2B3F"/>
    <w:rsid w:val="006D0B69"/>
    <w:rsid w:val="006D3E52"/>
    <w:rsid w:val="006E0852"/>
    <w:rsid w:val="006E28A3"/>
    <w:rsid w:val="00701A2B"/>
    <w:rsid w:val="00705CA3"/>
    <w:rsid w:val="00720B6E"/>
    <w:rsid w:val="007241FC"/>
    <w:rsid w:val="0073583B"/>
    <w:rsid w:val="0075163B"/>
    <w:rsid w:val="007564ED"/>
    <w:rsid w:val="0075657D"/>
    <w:rsid w:val="007733A7"/>
    <w:rsid w:val="00792BD2"/>
    <w:rsid w:val="0079377C"/>
    <w:rsid w:val="00796F2A"/>
    <w:rsid w:val="007B1AE2"/>
    <w:rsid w:val="007E75F1"/>
    <w:rsid w:val="007F52DF"/>
    <w:rsid w:val="00824217"/>
    <w:rsid w:val="00837C4D"/>
    <w:rsid w:val="008436F4"/>
    <w:rsid w:val="0086423A"/>
    <w:rsid w:val="008714CB"/>
    <w:rsid w:val="00880DEB"/>
    <w:rsid w:val="00884B15"/>
    <w:rsid w:val="008B425C"/>
    <w:rsid w:val="008D2B29"/>
    <w:rsid w:val="008E33FE"/>
    <w:rsid w:val="008F5AC0"/>
    <w:rsid w:val="009009BB"/>
    <w:rsid w:val="00914295"/>
    <w:rsid w:val="0092594A"/>
    <w:rsid w:val="00927C92"/>
    <w:rsid w:val="0093700F"/>
    <w:rsid w:val="00941B54"/>
    <w:rsid w:val="009605F2"/>
    <w:rsid w:val="00966D6E"/>
    <w:rsid w:val="009A2E8A"/>
    <w:rsid w:val="009B42E7"/>
    <w:rsid w:val="009B503A"/>
    <w:rsid w:val="009C2549"/>
    <w:rsid w:val="009C35DA"/>
    <w:rsid w:val="009C547D"/>
    <w:rsid w:val="009E4BD2"/>
    <w:rsid w:val="009E56DE"/>
    <w:rsid w:val="009F2035"/>
    <w:rsid w:val="00A0230F"/>
    <w:rsid w:val="00A02354"/>
    <w:rsid w:val="00A15168"/>
    <w:rsid w:val="00A24768"/>
    <w:rsid w:val="00A56683"/>
    <w:rsid w:val="00A73D95"/>
    <w:rsid w:val="00A80030"/>
    <w:rsid w:val="00A8445D"/>
    <w:rsid w:val="00A9072F"/>
    <w:rsid w:val="00A935F3"/>
    <w:rsid w:val="00AA048C"/>
    <w:rsid w:val="00AA21DD"/>
    <w:rsid w:val="00AA7838"/>
    <w:rsid w:val="00AB1EEF"/>
    <w:rsid w:val="00AD6458"/>
    <w:rsid w:val="00AF7167"/>
    <w:rsid w:val="00B11084"/>
    <w:rsid w:val="00B240D6"/>
    <w:rsid w:val="00B301F4"/>
    <w:rsid w:val="00B439E4"/>
    <w:rsid w:val="00B442E1"/>
    <w:rsid w:val="00B648DA"/>
    <w:rsid w:val="00B774C3"/>
    <w:rsid w:val="00B843A7"/>
    <w:rsid w:val="00B87A65"/>
    <w:rsid w:val="00B907B1"/>
    <w:rsid w:val="00BB170E"/>
    <w:rsid w:val="00BC1EE7"/>
    <w:rsid w:val="00BD12AC"/>
    <w:rsid w:val="00BF7C2C"/>
    <w:rsid w:val="00C02435"/>
    <w:rsid w:val="00C300DD"/>
    <w:rsid w:val="00C537EE"/>
    <w:rsid w:val="00C93D68"/>
    <w:rsid w:val="00CC1FD8"/>
    <w:rsid w:val="00CE07A3"/>
    <w:rsid w:val="00CE5EA0"/>
    <w:rsid w:val="00CF6BA8"/>
    <w:rsid w:val="00D04110"/>
    <w:rsid w:val="00D12C49"/>
    <w:rsid w:val="00D139BA"/>
    <w:rsid w:val="00D3426E"/>
    <w:rsid w:val="00D5479E"/>
    <w:rsid w:val="00D54A95"/>
    <w:rsid w:val="00D6071F"/>
    <w:rsid w:val="00D76359"/>
    <w:rsid w:val="00DA6257"/>
    <w:rsid w:val="00DC3E15"/>
    <w:rsid w:val="00DD68B1"/>
    <w:rsid w:val="00DE191C"/>
    <w:rsid w:val="00DE2C13"/>
    <w:rsid w:val="00E05656"/>
    <w:rsid w:val="00E147D5"/>
    <w:rsid w:val="00E23259"/>
    <w:rsid w:val="00E3132F"/>
    <w:rsid w:val="00E315C9"/>
    <w:rsid w:val="00E40D92"/>
    <w:rsid w:val="00E5282C"/>
    <w:rsid w:val="00E54362"/>
    <w:rsid w:val="00E668C9"/>
    <w:rsid w:val="00E7418D"/>
    <w:rsid w:val="00E74BD4"/>
    <w:rsid w:val="00E84646"/>
    <w:rsid w:val="00E969B7"/>
    <w:rsid w:val="00EA37D6"/>
    <w:rsid w:val="00EB58BC"/>
    <w:rsid w:val="00EB61F5"/>
    <w:rsid w:val="00EC5214"/>
    <w:rsid w:val="00EE68AB"/>
    <w:rsid w:val="00F07619"/>
    <w:rsid w:val="00F14397"/>
    <w:rsid w:val="00F15B4B"/>
    <w:rsid w:val="00F227AD"/>
    <w:rsid w:val="00F379C3"/>
    <w:rsid w:val="00F473E9"/>
    <w:rsid w:val="00F54375"/>
    <w:rsid w:val="00F6482D"/>
    <w:rsid w:val="00F73855"/>
    <w:rsid w:val="00F7791C"/>
    <w:rsid w:val="00FC64C3"/>
    <w:rsid w:val="00FE098C"/>
    <w:rsid w:val="00FE347F"/>
    <w:rsid w:val="00FE6EE2"/>
    <w:rsid w:val="00FF0541"/>
    <w:rsid w:val="02C39808"/>
    <w:rsid w:val="04067129"/>
    <w:rsid w:val="076D1439"/>
    <w:rsid w:val="082BB6B0"/>
    <w:rsid w:val="082BEEF3"/>
    <w:rsid w:val="09D8257D"/>
    <w:rsid w:val="0C369B8F"/>
    <w:rsid w:val="0F492BF6"/>
    <w:rsid w:val="0F836331"/>
    <w:rsid w:val="10BE28D4"/>
    <w:rsid w:val="11BAAE4A"/>
    <w:rsid w:val="15A8184F"/>
    <w:rsid w:val="15E2050E"/>
    <w:rsid w:val="19C90F5C"/>
    <w:rsid w:val="1BF8F4EA"/>
    <w:rsid w:val="2180442D"/>
    <w:rsid w:val="231DAFB8"/>
    <w:rsid w:val="23E63230"/>
    <w:rsid w:val="260A016E"/>
    <w:rsid w:val="28F3E8DC"/>
    <w:rsid w:val="2A4896C2"/>
    <w:rsid w:val="2AA2FF3D"/>
    <w:rsid w:val="2E20ABC5"/>
    <w:rsid w:val="32F4D437"/>
    <w:rsid w:val="36DA2AF9"/>
    <w:rsid w:val="3E220F02"/>
    <w:rsid w:val="40F498DE"/>
    <w:rsid w:val="4230453A"/>
    <w:rsid w:val="43ED7888"/>
    <w:rsid w:val="444E13AA"/>
    <w:rsid w:val="46D1F17A"/>
    <w:rsid w:val="480AD646"/>
    <w:rsid w:val="49A3E49D"/>
    <w:rsid w:val="4B285150"/>
    <w:rsid w:val="4CE0B185"/>
    <w:rsid w:val="4D012BF0"/>
    <w:rsid w:val="50895AB6"/>
    <w:rsid w:val="54F12DB7"/>
    <w:rsid w:val="56B5D855"/>
    <w:rsid w:val="581C95C9"/>
    <w:rsid w:val="5A19AA4F"/>
    <w:rsid w:val="60C8D737"/>
    <w:rsid w:val="60FDA16B"/>
    <w:rsid w:val="6243CE39"/>
    <w:rsid w:val="64B822EA"/>
    <w:rsid w:val="658DEBAE"/>
    <w:rsid w:val="6684F774"/>
    <w:rsid w:val="66F8C769"/>
    <w:rsid w:val="67A07412"/>
    <w:rsid w:val="684D6A96"/>
    <w:rsid w:val="687541DD"/>
    <w:rsid w:val="69BF1137"/>
    <w:rsid w:val="69CD9239"/>
    <w:rsid w:val="6AEA4EA2"/>
    <w:rsid w:val="6B533C69"/>
    <w:rsid w:val="6D11A213"/>
    <w:rsid w:val="6ED3B306"/>
    <w:rsid w:val="73A75D01"/>
    <w:rsid w:val="740BD731"/>
    <w:rsid w:val="76179D4B"/>
    <w:rsid w:val="798D9C49"/>
    <w:rsid w:val="7BDAF10F"/>
    <w:rsid w:val="7DE65522"/>
    <w:rsid w:val="7E77D569"/>
    <w:rsid w:val="7EA3BB1F"/>
    <w:rsid w:val="7F93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DB0"/>
  <w15:chartTrackingRefBased/>
  <w15:docId w15:val="{7D840C4F-B138-469C-8D75-7444AA3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B774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27866c-2e5c-4198-8701-4645f021db0d" xsi:nil="true"/>
    <lcf76f155ced4ddcb4097134ff3c332f xmlns="f00106e7-3c25-4bab-a757-0a73831af9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4C7DB56A099479EE61466A7D0B161" ma:contentTypeVersion="18" ma:contentTypeDescription="Create a new document." ma:contentTypeScope="" ma:versionID="686b57cf399812f47c0cb0868fc99add">
  <xsd:schema xmlns:xsd="http://www.w3.org/2001/XMLSchema" xmlns:xs="http://www.w3.org/2001/XMLSchema" xmlns:p="http://schemas.microsoft.com/office/2006/metadata/properties" xmlns:ns2="f00106e7-3c25-4bab-a757-0a73831af9b8" xmlns:ns3="6527866c-2e5c-4198-8701-4645f021db0d" targetNamespace="http://schemas.microsoft.com/office/2006/metadata/properties" ma:root="true" ma:fieldsID="64f0f2575ef85f64e5dbe1de4ebb4406" ns2:_="" ns3:_="">
    <xsd:import namespace="f00106e7-3c25-4bab-a757-0a73831af9b8"/>
    <xsd:import namespace="6527866c-2e5c-4198-8701-4645f021d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06e7-3c25-4bab-a757-0a73831af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0eaca7-acab-4b27-a6f2-2ee781ebe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866c-2e5c-4198-8701-4645f021d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976c81-e71f-4e20-9c46-66c71193aab9}" ma:internalName="TaxCatchAll" ma:showField="CatchAllData" ma:web="6527866c-2e5c-4198-8701-4645f021d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EB8E7-0B73-4B4A-A937-1A90027D4305}">
  <ds:schemaRefs>
    <ds:schemaRef ds:uri="http://schemas.microsoft.com/office/2006/metadata/properties"/>
    <ds:schemaRef ds:uri="http://schemas.microsoft.com/office/infopath/2007/PartnerControls"/>
    <ds:schemaRef ds:uri="6527866c-2e5c-4198-8701-4645f021db0d"/>
    <ds:schemaRef ds:uri="f00106e7-3c25-4bab-a757-0a73831af9b8"/>
  </ds:schemaRefs>
</ds:datastoreItem>
</file>

<file path=customXml/itemProps2.xml><?xml version="1.0" encoding="utf-8"?>
<ds:datastoreItem xmlns:ds="http://schemas.openxmlformats.org/officeDocument/2006/customXml" ds:itemID="{D2C9EE05-B750-48A6-AF94-148F1FBC4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A02CF-E66F-45E9-8914-9F8B5ACA8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106e7-3c25-4bab-a757-0a73831af9b8"/>
    <ds:schemaRef ds:uri="6527866c-2e5c-4198-8701-4645f021d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Ebru ERDOGAN</cp:lastModifiedBy>
  <cp:revision>5</cp:revision>
  <dcterms:created xsi:type="dcterms:W3CDTF">2024-10-11T11:25:00Z</dcterms:created>
  <dcterms:modified xsi:type="dcterms:W3CDTF">2024-10-11T11:39:00Z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0x0101004634C7DB56A099479EE61466A7D0B161</vt:lpwstr>
  </property>
  <property fmtid="{D5CDD505-2E9C-101B-9397-08002B2CF9AE}" pid="3" name="MediaServiceImageTags">
    <vt:lpwstr/>
  </property>
</Properties>
</file>