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5C32D" w14:textId="030D735B" w:rsidR="00DF4D78" w:rsidRDefault="003146C7" w:rsidP="00DF4D78">
      <w:pPr>
        <w:spacing w:line="276" w:lineRule="auto"/>
        <w:ind w:left="-284"/>
      </w:pPr>
      <w:r>
        <w:rPr>
          <w:noProof/>
        </w:rPr>
        <w:drawing>
          <wp:inline distT="0" distB="0" distL="0" distR="0" wp14:anchorId="0B058B37" wp14:editId="64F9D0CB">
            <wp:extent cx="3689405" cy="502982"/>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97200" cy="517678"/>
                    </a:xfrm>
                    <a:prstGeom prst="rect">
                      <a:avLst/>
                    </a:prstGeom>
                    <a:noFill/>
                    <a:ln>
                      <a:noFill/>
                    </a:ln>
                  </pic:spPr>
                </pic:pic>
              </a:graphicData>
            </a:graphic>
          </wp:inline>
        </w:drawing>
      </w:r>
      <w:r w:rsidR="00DF4D78">
        <w:tab/>
      </w:r>
      <w:r w:rsidR="00DF4D78">
        <w:tab/>
      </w:r>
      <w:r w:rsidR="00DF4D78">
        <w:tab/>
      </w:r>
      <w:r w:rsidR="00DF4D78">
        <w:tab/>
        <w:t xml:space="preserve">           </w:t>
      </w:r>
      <w:r w:rsidR="000E23F5">
        <w:tab/>
        <w:t xml:space="preserve"> </w:t>
      </w:r>
      <w:r w:rsidR="00CD5753">
        <w:rPr>
          <w:b/>
          <w:bCs/>
        </w:rPr>
        <w:t>6</w:t>
      </w:r>
      <w:r w:rsidR="000E23F5" w:rsidRPr="00536068">
        <w:rPr>
          <w:b/>
          <w:bCs/>
        </w:rPr>
        <w:t xml:space="preserve"> </w:t>
      </w:r>
      <w:r w:rsidR="00565534">
        <w:rPr>
          <w:b/>
          <w:bCs/>
        </w:rPr>
        <w:t>Haziran</w:t>
      </w:r>
      <w:r w:rsidR="00DF4D78" w:rsidRPr="00536068">
        <w:rPr>
          <w:b/>
          <w:bCs/>
        </w:rPr>
        <w:t xml:space="preserve"> 202</w:t>
      </w:r>
      <w:r w:rsidR="00565534">
        <w:rPr>
          <w:b/>
          <w:bCs/>
        </w:rPr>
        <w:t>4</w:t>
      </w:r>
    </w:p>
    <w:p w14:paraId="72795C4C" w14:textId="34D6C6D2" w:rsidR="002A569D" w:rsidRDefault="002A569D" w:rsidP="00AB1EEF">
      <w:pPr>
        <w:spacing w:line="276" w:lineRule="auto"/>
        <w:ind w:left="709"/>
      </w:pPr>
    </w:p>
    <w:p w14:paraId="61C7FB9F" w14:textId="21FD0CB3" w:rsidR="00B77E54" w:rsidRPr="007E582F" w:rsidRDefault="007E582F" w:rsidP="0017623B">
      <w:pPr>
        <w:spacing w:line="276" w:lineRule="auto"/>
        <w:ind w:left="709"/>
        <w:jc w:val="center"/>
        <w:rPr>
          <w:b/>
          <w:bCs/>
          <w:sz w:val="26"/>
          <w:szCs w:val="26"/>
          <w:u w:val="single"/>
        </w:rPr>
      </w:pPr>
      <w:r w:rsidRPr="007E582F">
        <w:rPr>
          <w:b/>
          <w:bCs/>
          <w:sz w:val="26"/>
          <w:szCs w:val="26"/>
          <w:u w:val="single"/>
        </w:rPr>
        <w:t>2026’DA KURULU GÜCÜ 1.030 MW’YE ULAŞACAK</w:t>
      </w:r>
    </w:p>
    <w:p w14:paraId="3249A54B" w14:textId="150A12F2" w:rsidR="00565534" w:rsidRDefault="00565534" w:rsidP="00565534">
      <w:pPr>
        <w:spacing w:line="276" w:lineRule="auto"/>
        <w:ind w:left="709"/>
        <w:jc w:val="center"/>
        <w:rPr>
          <w:b/>
          <w:bCs/>
          <w:sz w:val="44"/>
          <w:szCs w:val="44"/>
        </w:rPr>
      </w:pPr>
      <w:r>
        <w:rPr>
          <w:b/>
          <w:bCs/>
          <w:sz w:val="44"/>
          <w:szCs w:val="44"/>
        </w:rPr>
        <w:t>Cengiz Enerji</w:t>
      </w:r>
      <w:r w:rsidR="004F5C8A">
        <w:rPr>
          <w:b/>
          <w:bCs/>
          <w:sz w:val="44"/>
          <w:szCs w:val="44"/>
        </w:rPr>
        <w:t xml:space="preserve">, </w:t>
      </w:r>
      <w:r w:rsidR="007E582F">
        <w:rPr>
          <w:b/>
          <w:bCs/>
          <w:sz w:val="44"/>
          <w:szCs w:val="44"/>
        </w:rPr>
        <w:t>Özbekistan’ı elektrik üretiminde yurt dışı yatırımlarının merkezi yaptı</w:t>
      </w:r>
      <w:r w:rsidR="004F5C8A">
        <w:rPr>
          <w:b/>
          <w:bCs/>
          <w:sz w:val="44"/>
          <w:szCs w:val="44"/>
        </w:rPr>
        <w:t xml:space="preserve"> </w:t>
      </w:r>
    </w:p>
    <w:p w14:paraId="5209CFAD" w14:textId="21F092CA" w:rsidR="0098444D" w:rsidRPr="0065399C" w:rsidRDefault="00961108" w:rsidP="0098444D">
      <w:pPr>
        <w:spacing w:line="276" w:lineRule="auto"/>
        <w:ind w:left="709"/>
        <w:jc w:val="center"/>
        <w:rPr>
          <w:b/>
          <w:bCs/>
          <w:sz w:val="44"/>
          <w:szCs w:val="44"/>
        </w:rPr>
      </w:pPr>
      <w:r>
        <w:rPr>
          <w:b/>
          <w:bCs/>
          <w:sz w:val="26"/>
          <w:szCs w:val="26"/>
        </w:rPr>
        <w:t>Özbekistan</w:t>
      </w:r>
      <w:r w:rsidR="0098444D">
        <w:rPr>
          <w:b/>
          <w:bCs/>
          <w:sz w:val="26"/>
          <w:szCs w:val="26"/>
        </w:rPr>
        <w:t xml:space="preserve"> </w:t>
      </w:r>
      <w:r w:rsidR="0098444D" w:rsidRPr="004A7AD2">
        <w:rPr>
          <w:b/>
          <w:bCs/>
          <w:sz w:val="26"/>
          <w:szCs w:val="26"/>
        </w:rPr>
        <w:t xml:space="preserve">pazarına </w:t>
      </w:r>
      <w:r w:rsidR="004A7AD2" w:rsidRPr="004A7AD2">
        <w:rPr>
          <w:b/>
          <w:bCs/>
          <w:sz w:val="26"/>
          <w:szCs w:val="26"/>
        </w:rPr>
        <w:t>2021</w:t>
      </w:r>
      <w:r w:rsidR="0098444D" w:rsidRPr="004A7AD2">
        <w:rPr>
          <w:b/>
          <w:bCs/>
          <w:sz w:val="26"/>
          <w:szCs w:val="26"/>
        </w:rPr>
        <w:t xml:space="preserve"> yılında giren Cengiz Enerji, </w:t>
      </w:r>
      <w:r w:rsidR="004A7AD2" w:rsidRPr="004A7AD2">
        <w:rPr>
          <w:b/>
          <w:bCs/>
          <w:sz w:val="26"/>
          <w:szCs w:val="26"/>
        </w:rPr>
        <w:t>üç</w:t>
      </w:r>
      <w:r w:rsidR="0098444D" w:rsidRPr="004A7AD2">
        <w:rPr>
          <w:b/>
          <w:bCs/>
          <w:sz w:val="26"/>
          <w:szCs w:val="26"/>
        </w:rPr>
        <w:t xml:space="preserve"> yılda Taşkent</w:t>
      </w:r>
      <w:r w:rsidR="0098444D">
        <w:rPr>
          <w:b/>
          <w:bCs/>
          <w:sz w:val="26"/>
          <w:szCs w:val="26"/>
        </w:rPr>
        <w:t xml:space="preserve"> ve </w:t>
      </w:r>
      <w:proofErr w:type="spellStart"/>
      <w:r w:rsidR="0098444D">
        <w:rPr>
          <w:b/>
          <w:bCs/>
          <w:sz w:val="26"/>
          <w:szCs w:val="26"/>
        </w:rPr>
        <w:t>Sirdaryo’da</w:t>
      </w:r>
      <w:proofErr w:type="spellEnd"/>
      <w:r w:rsidR="0098444D">
        <w:rPr>
          <w:b/>
          <w:bCs/>
          <w:sz w:val="26"/>
          <w:szCs w:val="26"/>
        </w:rPr>
        <w:t xml:space="preserve"> iki büyük doğal gaz çevrim santralini hayata geçirdi. Özbekistan’ı yurt dışı yatırımlarının merkezi yapan ve </w:t>
      </w:r>
      <w:proofErr w:type="spellStart"/>
      <w:r w:rsidR="0098444D">
        <w:rPr>
          <w:b/>
          <w:bCs/>
          <w:sz w:val="26"/>
          <w:szCs w:val="26"/>
        </w:rPr>
        <w:t>Cizzak’taki</w:t>
      </w:r>
      <w:proofErr w:type="spellEnd"/>
      <w:r w:rsidR="0098444D">
        <w:rPr>
          <w:b/>
          <w:bCs/>
          <w:sz w:val="26"/>
          <w:szCs w:val="26"/>
        </w:rPr>
        <w:t xml:space="preserve"> üçüncü santralin yapımına bu yıl başlayan Cengiz Enerji’nin, 2026’nın son çeyreğinde ülkedeki kurulu gücü 1.030 MW olacak. </w:t>
      </w:r>
    </w:p>
    <w:p w14:paraId="57EF0C15" w14:textId="64623693" w:rsidR="00B201E6" w:rsidRDefault="00041F4E" w:rsidP="00043718">
      <w:pPr>
        <w:spacing w:line="276" w:lineRule="auto"/>
        <w:ind w:left="709"/>
        <w:jc w:val="both"/>
      </w:pPr>
      <w:r>
        <w:t xml:space="preserve">Cengiz Holding’in grup şirketlerinden ve </w:t>
      </w:r>
      <w:r w:rsidR="00043718" w:rsidRPr="00854766">
        <w:t xml:space="preserve">Türkiye’nin </w:t>
      </w:r>
      <w:r w:rsidR="00D92F1B">
        <w:t xml:space="preserve">en büyük elektrik üreticilerinden biri olan Cengiz Enerji, aynı zamanda dört bölgedeki 13 kentte elektrik dağıtımı yapıyor. Elektrik satışı ile doğal gaz dağıtımı alanlarında da faaliyet gösteren Cengiz Enerji, çeyrek asırlık tecrübesini yurt dışına taşıdı. </w:t>
      </w:r>
      <w:r w:rsidR="004A7AD2" w:rsidRPr="004A7AD2">
        <w:t>2021</w:t>
      </w:r>
      <w:r w:rsidR="00B201E6" w:rsidRPr="004A7AD2">
        <w:t xml:space="preserve"> yılında Ö</w:t>
      </w:r>
      <w:r w:rsidR="00B201E6">
        <w:t xml:space="preserve">zbekistan pazarına giren Cengiz Enerji, Taşkent ve </w:t>
      </w:r>
      <w:proofErr w:type="spellStart"/>
      <w:r w:rsidR="00B201E6">
        <w:t>Sirdaryo’da</w:t>
      </w:r>
      <w:proofErr w:type="spellEnd"/>
      <w:r w:rsidR="00B201E6">
        <w:t xml:space="preserve"> her biri 240 MW kurulu güce sahip iki doğal gaz çevrim santraliyle ülkenin enerji arz güvenliğine destek </w:t>
      </w:r>
      <w:r w:rsidR="00A35E9E">
        <w:t>veriyor</w:t>
      </w:r>
      <w:r w:rsidR="00B201E6">
        <w:t>. Bu yıl yapımına başla</w:t>
      </w:r>
      <w:r w:rsidR="00F351CA">
        <w:t>n</w:t>
      </w:r>
      <w:r w:rsidR="00B201E6">
        <w:t xml:space="preserve">an </w:t>
      </w:r>
      <w:proofErr w:type="spellStart"/>
      <w:r w:rsidR="00B201E6">
        <w:t>Cizzak’taki</w:t>
      </w:r>
      <w:proofErr w:type="spellEnd"/>
      <w:r w:rsidR="00B201E6">
        <w:t xml:space="preserve"> 550 MW kurulu güce sahip üçüncü santral, 2026 yılının son çeyreğinde </w:t>
      </w:r>
      <w:proofErr w:type="gramStart"/>
      <w:r w:rsidR="00B201E6">
        <w:t>tamamlandığında</w:t>
      </w:r>
      <w:proofErr w:type="gramEnd"/>
      <w:r w:rsidR="00B201E6">
        <w:t>, şirketi</w:t>
      </w:r>
      <w:r w:rsidR="00F351CA">
        <w:t>n</w:t>
      </w:r>
      <w:r w:rsidR="00B201E6">
        <w:t xml:space="preserve"> ülkedeki kurulu gücü de 1.030 </w:t>
      </w:r>
      <w:proofErr w:type="spellStart"/>
      <w:r w:rsidR="00B201E6">
        <w:t>MW’a</w:t>
      </w:r>
      <w:proofErr w:type="spellEnd"/>
      <w:r w:rsidR="00B201E6">
        <w:t xml:space="preserve"> ulaşacak.</w:t>
      </w:r>
    </w:p>
    <w:p w14:paraId="2D5AFD52" w14:textId="360F2567" w:rsidR="00041F4E" w:rsidRDefault="004A7AD2" w:rsidP="00041F4E">
      <w:pPr>
        <w:spacing w:line="276" w:lineRule="auto"/>
        <w:ind w:left="709"/>
        <w:jc w:val="both"/>
      </w:pPr>
      <w:r w:rsidRPr="004A7AD2">
        <w:t xml:space="preserve">Özbekistan’ın </w:t>
      </w:r>
      <w:r w:rsidR="00F351CA">
        <w:t xml:space="preserve">şirketin </w:t>
      </w:r>
      <w:r w:rsidRPr="004A7AD2">
        <w:t>yurt dışı yatırımlarının merkezi olduğunu ifade eden</w:t>
      </w:r>
      <w:r w:rsidRPr="004A7AD2">
        <w:rPr>
          <w:b/>
          <w:bCs/>
        </w:rPr>
        <w:t xml:space="preserve"> </w:t>
      </w:r>
      <w:r w:rsidR="00565534" w:rsidRPr="00565534">
        <w:rPr>
          <w:b/>
          <w:bCs/>
        </w:rPr>
        <w:t xml:space="preserve">Cengiz Enerji </w:t>
      </w:r>
      <w:r>
        <w:rPr>
          <w:b/>
          <w:bCs/>
        </w:rPr>
        <w:t xml:space="preserve">Genel Müdür Yardımcısı </w:t>
      </w:r>
      <w:r w:rsidR="00565534" w:rsidRPr="00565534">
        <w:rPr>
          <w:b/>
          <w:bCs/>
        </w:rPr>
        <w:t xml:space="preserve">Mustafa </w:t>
      </w:r>
      <w:proofErr w:type="spellStart"/>
      <w:r w:rsidR="00565534" w:rsidRPr="00565534">
        <w:rPr>
          <w:b/>
          <w:bCs/>
        </w:rPr>
        <w:t>Eskiçırak</w:t>
      </w:r>
      <w:proofErr w:type="spellEnd"/>
      <w:r w:rsidR="00565534">
        <w:t xml:space="preserve">, </w:t>
      </w:r>
      <w:r>
        <w:t xml:space="preserve">Türkiye’deki tecrübelerini aktardıkları ülkede üç yılda önemli bir elektrik üreticisi konumuna geldiklerini söyledi. İki yıl içinde tamamlanması planlanan </w:t>
      </w:r>
      <w:proofErr w:type="spellStart"/>
      <w:r>
        <w:t>Cizzak’taki</w:t>
      </w:r>
      <w:proofErr w:type="spellEnd"/>
      <w:r>
        <w:t xml:space="preserve"> yeni doğal gaz çevrim santraliyle ilgili bilgi veren </w:t>
      </w:r>
      <w:proofErr w:type="spellStart"/>
      <w:r>
        <w:t>Eskiçırak</w:t>
      </w:r>
      <w:proofErr w:type="spellEnd"/>
      <w:r>
        <w:t>, “</w:t>
      </w:r>
      <w:r w:rsidR="00565534">
        <w:t xml:space="preserve">7,5 hektarlık alana kurulan </w:t>
      </w:r>
      <w:proofErr w:type="spellStart"/>
      <w:r w:rsidR="00565534">
        <w:t>Cizzak’taki</w:t>
      </w:r>
      <w:proofErr w:type="spellEnd"/>
      <w:r w:rsidR="00565534">
        <w:t xml:space="preserve"> dev santral</w:t>
      </w:r>
      <w:r>
        <w:t>imiz</w:t>
      </w:r>
      <w:r w:rsidR="00565534">
        <w:t xml:space="preserve"> tamamlandığında, Taşkent ve </w:t>
      </w:r>
      <w:proofErr w:type="spellStart"/>
      <w:r w:rsidR="00565534">
        <w:t>Sirdaryo’daki</w:t>
      </w:r>
      <w:proofErr w:type="spellEnd"/>
      <w:r w:rsidR="00565534">
        <w:t xml:space="preserve"> santrallerimizin toplamından daha büyük bir kurulu güce sahip olacak. </w:t>
      </w:r>
      <w:r w:rsidR="000B204A">
        <w:t xml:space="preserve">Bu, yaklaşık 1,6 milyon hanenin tüketimine karşılık gelecek elektriği </w:t>
      </w:r>
      <w:r w:rsidR="00F351CA">
        <w:t xml:space="preserve">tek bir santralde </w:t>
      </w:r>
      <w:r w:rsidR="000B204A">
        <w:t xml:space="preserve">üretebileceğimiz anlamına geliyor” diye konuştu. </w:t>
      </w:r>
      <w:r w:rsidR="00041F4E">
        <w:t xml:space="preserve">Cengiz Holding’in faaliyet gösterdiği tüm bölgelerde yatırımlarının yanı sıra insana ve topluma değer katma geleneğinin bulunduğunu dile getiren </w:t>
      </w:r>
      <w:proofErr w:type="spellStart"/>
      <w:r w:rsidR="00041F4E">
        <w:t>Eskiçırak</w:t>
      </w:r>
      <w:proofErr w:type="spellEnd"/>
      <w:r w:rsidR="00041F4E">
        <w:t>, şöyle devam etti: “İş yaptığımız her bölgede yer</w:t>
      </w:r>
      <w:r w:rsidR="008855B9">
        <w:t>e</w:t>
      </w:r>
      <w:r w:rsidR="00041F4E">
        <w:t>l istihdama büyük önem veriyoruz. Taşkent</w:t>
      </w:r>
      <w:r w:rsidR="00305FEC">
        <w:t xml:space="preserve"> ve </w:t>
      </w:r>
      <w:proofErr w:type="spellStart"/>
      <w:r w:rsidR="008855B9">
        <w:t>Sirdaryo</w:t>
      </w:r>
      <w:r w:rsidR="00305FEC">
        <w:t>’da</w:t>
      </w:r>
      <w:proofErr w:type="spellEnd"/>
      <w:r w:rsidR="00305FEC">
        <w:t xml:space="preserve"> 108’i Özbek</w:t>
      </w:r>
      <w:r w:rsidR="000D4B57">
        <w:t>, toplam</w:t>
      </w:r>
      <w:r w:rsidR="00305FEC">
        <w:t xml:space="preserve"> 193 çalışma arkadaşımız bulunuyor. </w:t>
      </w:r>
      <w:proofErr w:type="spellStart"/>
      <w:r w:rsidR="00305FEC">
        <w:t>Cizzak’ta</w:t>
      </w:r>
      <w:proofErr w:type="spellEnd"/>
      <w:r w:rsidR="00305FEC">
        <w:t xml:space="preserve"> ise yakın zamanda </w:t>
      </w:r>
      <w:r w:rsidR="000D4B57">
        <w:t xml:space="preserve">istihdam </w:t>
      </w:r>
      <w:r w:rsidR="00305FEC">
        <w:t>600’</w:t>
      </w:r>
      <w:r w:rsidR="000D4B57">
        <w:t xml:space="preserve">ün üzerine çıkacak ve </w:t>
      </w:r>
      <w:r w:rsidR="00305FEC">
        <w:t xml:space="preserve">tabii burada da ağırlıklı kısmı Özbek arkadaşlarımız oluşturacak. </w:t>
      </w:r>
      <w:r w:rsidR="0018494C">
        <w:t>Özbekistan’ın enerji altyapısının yenilenme çalışmaları sürüyor. Biz de önümüzdeki dönemde bu çalışmalara destek vermek ve buradaki yatırımlarımızı daha da artırmak istiyoruz.”</w:t>
      </w:r>
    </w:p>
    <w:p w14:paraId="4F05B85D" w14:textId="17455BC3" w:rsidR="001B0778" w:rsidRPr="001B0778" w:rsidRDefault="001B0778" w:rsidP="00041F4E">
      <w:pPr>
        <w:spacing w:line="276" w:lineRule="auto"/>
        <w:ind w:left="709"/>
        <w:jc w:val="both"/>
        <w:rPr>
          <w:b/>
          <w:bCs/>
        </w:rPr>
      </w:pPr>
      <w:r w:rsidRPr="001B0778">
        <w:rPr>
          <w:b/>
          <w:bCs/>
        </w:rPr>
        <w:t xml:space="preserve">‘YENİLENEBİLİR YATIRIM </w:t>
      </w:r>
      <w:r w:rsidR="00CD68D3">
        <w:rPr>
          <w:b/>
          <w:bCs/>
        </w:rPr>
        <w:t>FIRSATLARINA DA BAKIYORUZ</w:t>
      </w:r>
      <w:r w:rsidRPr="001B0778">
        <w:rPr>
          <w:b/>
          <w:bCs/>
        </w:rPr>
        <w:t>’</w:t>
      </w:r>
    </w:p>
    <w:p w14:paraId="3D651E93" w14:textId="30F3E89E" w:rsidR="007A2196" w:rsidRDefault="001B0778" w:rsidP="0065399C">
      <w:pPr>
        <w:spacing w:line="276" w:lineRule="auto"/>
        <w:ind w:left="709"/>
        <w:jc w:val="both"/>
      </w:pPr>
      <w:r>
        <w:t xml:space="preserve">Özbekistan’ın </w:t>
      </w:r>
      <w:r w:rsidR="00AB46A4">
        <w:t xml:space="preserve">önemli doğal gaz rezervlerine sahip bir </w:t>
      </w:r>
      <w:r>
        <w:t xml:space="preserve">ülke olduğunu ifade eden </w:t>
      </w:r>
      <w:proofErr w:type="spellStart"/>
      <w:r>
        <w:t>Eskiçırak</w:t>
      </w:r>
      <w:proofErr w:type="spellEnd"/>
      <w:r>
        <w:t xml:space="preserve">, toplam enerji tüketiminin </w:t>
      </w:r>
      <w:proofErr w:type="gramStart"/>
      <w:r>
        <w:t>%84</w:t>
      </w:r>
      <w:proofErr w:type="gramEnd"/>
      <w:r>
        <w:t xml:space="preserve">’ünün doğal gazla karşılandığını söyledi. Elektrik üretiminde de doğal gazın en önemli hammadde olduğunu dile getiren </w:t>
      </w:r>
      <w:proofErr w:type="spellStart"/>
      <w:r>
        <w:t>Eskiçırak</w:t>
      </w:r>
      <w:proofErr w:type="spellEnd"/>
      <w:r>
        <w:t xml:space="preserve">, “Ülkenin enerjide kurulu gücü 18.000 </w:t>
      </w:r>
      <w:proofErr w:type="spellStart"/>
      <w:r>
        <w:t>MW’ı</w:t>
      </w:r>
      <w:proofErr w:type="spellEnd"/>
      <w:r>
        <w:t xml:space="preserve"> aşmış durumda. İrili ufaklı 40 civarında enerji santrali bulunuyor. Bunun </w:t>
      </w:r>
      <w:r w:rsidR="008D6DA3">
        <w:t>yarısı</w:t>
      </w:r>
      <w:r>
        <w:t xml:space="preserve"> termik santral. Buna karşın yenilenebilir enerji yatırımları da çok hızlı bir şekilde artıyor. Özbekistan önümüzdeki dönem için sadece yenilenebilir kaynaklı 7 </w:t>
      </w:r>
      <w:proofErr w:type="spellStart"/>
      <w:r>
        <w:t>GW’ın</w:t>
      </w:r>
      <w:proofErr w:type="spellEnd"/>
      <w:r>
        <w:t xml:space="preserve"> üzerinde bir enerji kapasitesi planlıyor. Bunun 2,6 </w:t>
      </w:r>
      <w:proofErr w:type="spellStart"/>
      <w:r>
        <w:t>GW’ı</w:t>
      </w:r>
      <w:proofErr w:type="spellEnd"/>
      <w:r>
        <w:t xml:space="preserve"> şu anda yapım aşamasında. Biz de ülkenin artık önemli elektrik üreticilerinden biri olarak yenilenebilir </w:t>
      </w:r>
      <w:r w:rsidR="008D6DA3">
        <w:t>enerji tarafında</w:t>
      </w:r>
      <w:r>
        <w:t xml:space="preserve"> da yatırımlar yapmak istiyoruz” diye konuştu.</w:t>
      </w:r>
    </w:p>
    <w:p w14:paraId="02450D03" w14:textId="1EAF127E" w:rsidR="009D5E47" w:rsidRDefault="007A2196" w:rsidP="0065399C">
      <w:pPr>
        <w:spacing w:line="276" w:lineRule="auto"/>
        <w:ind w:left="709"/>
        <w:jc w:val="both"/>
      </w:pPr>
      <w:r>
        <w:lastRenderedPageBreak/>
        <w:t>T</w:t>
      </w:r>
      <w:r w:rsidR="009D5E47" w:rsidRPr="009D5E47">
        <w:t>ürkiye’deki faaliyetlerin</w:t>
      </w:r>
      <w:r w:rsidR="009D5E47">
        <w:t>i</w:t>
      </w:r>
      <w:r w:rsidR="009D5E47" w:rsidRPr="009D5E47">
        <w:t xml:space="preserve"> son beş yılda tamamen</w:t>
      </w:r>
      <w:r w:rsidR="009D5E47">
        <w:t xml:space="preserve"> yenilenebilir kaynaklı üretime çevirdiklerini dile getiren </w:t>
      </w:r>
      <w:proofErr w:type="spellStart"/>
      <w:r w:rsidR="009D5E47">
        <w:t>Eskiçırak</w:t>
      </w:r>
      <w:proofErr w:type="spellEnd"/>
      <w:r w:rsidR="009D5E47">
        <w:t xml:space="preserve">, bu alanda ülkedeki ilklere imza atmayı sürdürmek istediklerini söyledi. Türkiye’de hidroelektrik santral (HES) ve güneş enerji santralden (GES) oluşan ilk hibrit enerji santralini kurduklarını anlatan </w:t>
      </w:r>
      <w:proofErr w:type="spellStart"/>
      <w:r w:rsidR="009D5E47">
        <w:t>Eskiçırak</w:t>
      </w:r>
      <w:proofErr w:type="spellEnd"/>
      <w:r w:rsidR="009D5E47">
        <w:t xml:space="preserve">, “Hibrit enerji santrallerine şu anda </w:t>
      </w:r>
      <w:proofErr w:type="gramStart"/>
      <w:r w:rsidR="009D5E47">
        <w:t>rüzgar</w:t>
      </w:r>
      <w:proofErr w:type="gramEnd"/>
      <w:r w:rsidR="009D5E47">
        <w:t xml:space="preserve"> ve güneş kaynaklı yatırımlarımızla devam ediyoruz. Yine tamamlandığı dönemin en verimli doğal gaz enerji santralini Samsun’da kurduk. </w:t>
      </w:r>
      <w:r w:rsidR="00DF301F">
        <w:t xml:space="preserve">Bu ilklere yenilerini eklemek ve Türkiye’de sektöre öncülük etmek için çalışmalarımız sürüyor. Bu kapsamda Edirne </w:t>
      </w:r>
      <w:proofErr w:type="spellStart"/>
      <w:r w:rsidR="00DF301F">
        <w:t>Gökçetepe’de</w:t>
      </w:r>
      <w:proofErr w:type="spellEnd"/>
      <w:r w:rsidR="00DF301F">
        <w:t xml:space="preserve"> yapmayı planladığımız </w:t>
      </w:r>
      <w:proofErr w:type="gramStart"/>
      <w:r w:rsidR="00DF301F">
        <w:t>rüzgar</w:t>
      </w:r>
      <w:proofErr w:type="gramEnd"/>
      <w:r w:rsidR="00DF301F">
        <w:t xml:space="preserve"> enerji santrallerimiz (RES) için kuş radarı kurma planımız var. 10 kilometreye kadar uzaktaki kuşları tespit edebilen radarlar, santralin izleme ve kontrol sistemine (SCADA) entegre edilebiliyor ve gerektiğinde otomatik olarak türbinleri durduruyor. Türkiye’de ilk kez yapılacak bu kuş radarlarını umuyorum ki en kısa zamanda hayata geçireceğiz ve yeni yatırımlarımıza da entegre edeceğiz” dedi. Yenilenebilir kaynaklı yatırımlar için yurt dışındaki fırsatları değerlendirdiklerinin altını çizen </w:t>
      </w:r>
      <w:proofErr w:type="spellStart"/>
      <w:r w:rsidR="00DF301F">
        <w:t>Eskiçırak</w:t>
      </w:r>
      <w:proofErr w:type="spellEnd"/>
      <w:r w:rsidR="00DF301F">
        <w:t>, önceliklerinin Türk Cumhuriyetleri olduğunu da sözlerine ekledi.</w:t>
      </w:r>
    </w:p>
    <w:p w14:paraId="1594D334" w14:textId="77777777" w:rsidR="00DF301F" w:rsidRDefault="00DF301F" w:rsidP="0065399C">
      <w:pPr>
        <w:spacing w:line="276" w:lineRule="auto"/>
        <w:ind w:left="709"/>
        <w:jc w:val="both"/>
      </w:pPr>
    </w:p>
    <w:p w14:paraId="7803DE8C" w14:textId="77777777" w:rsidR="00DF301F" w:rsidRPr="00A452A9" w:rsidRDefault="00DF301F" w:rsidP="00A452A9">
      <w:pPr>
        <w:spacing w:line="240" w:lineRule="auto"/>
        <w:ind w:left="709"/>
        <w:jc w:val="both"/>
        <w:rPr>
          <w:b/>
          <w:bCs/>
          <w:i/>
          <w:iCs/>
          <w:sz w:val="20"/>
          <w:szCs w:val="20"/>
          <w:u w:val="single"/>
        </w:rPr>
      </w:pPr>
      <w:r w:rsidRPr="00A452A9">
        <w:rPr>
          <w:b/>
          <w:bCs/>
          <w:i/>
          <w:iCs/>
          <w:sz w:val="20"/>
          <w:szCs w:val="20"/>
          <w:u w:val="single"/>
        </w:rPr>
        <w:t>EDİTÖRE NOT:</w:t>
      </w:r>
    </w:p>
    <w:p w14:paraId="53AFE12E" w14:textId="7AC1462A" w:rsidR="0065399C" w:rsidRPr="00A452A9" w:rsidRDefault="00DF301F" w:rsidP="00A452A9">
      <w:pPr>
        <w:spacing w:line="240" w:lineRule="auto"/>
        <w:ind w:left="709"/>
        <w:jc w:val="both"/>
        <w:rPr>
          <w:i/>
          <w:iCs/>
          <w:sz w:val="20"/>
          <w:szCs w:val="20"/>
        </w:rPr>
      </w:pPr>
      <w:r w:rsidRPr="00A452A9">
        <w:rPr>
          <w:i/>
          <w:iCs/>
          <w:sz w:val="20"/>
          <w:szCs w:val="20"/>
        </w:rPr>
        <w:t>2000 yılında kurulan Cengiz Enerji</w:t>
      </w:r>
      <w:r w:rsidR="00A452A9" w:rsidRPr="00A452A9">
        <w:rPr>
          <w:i/>
          <w:iCs/>
          <w:sz w:val="20"/>
          <w:szCs w:val="20"/>
        </w:rPr>
        <w:t xml:space="preserve">, elektrik üretim, dağıtım, satış ve doğal gaz dağıtım alanlarında faaliyet gösteriyor. </w:t>
      </w:r>
      <w:r w:rsidR="00335FF0">
        <w:rPr>
          <w:i/>
          <w:iCs/>
          <w:sz w:val="20"/>
          <w:szCs w:val="20"/>
        </w:rPr>
        <w:t xml:space="preserve">Türkiye’nin 4 bölgesinde ve 13 kentinde toplam 10 milyon aboneye elektrik dağıtım hizmeti veren Cengiz Enerji, Türkiye elektrik üretiminin </w:t>
      </w:r>
      <w:proofErr w:type="gramStart"/>
      <w:r w:rsidR="00F52DB2">
        <w:rPr>
          <w:i/>
          <w:iCs/>
          <w:sz w:val="20"/>
          <w:szCs w:val="20"/>
        </w:rPr>
        <w:t>%30</w:t>
      </w:r>
      <w:proofErr w:type="gramEnd"/>
      <w:r w:rsidR="00F52DB2">
        <w:rPr>
          <w:i/>
          <w:iCs/>
          <w:sz w:val="20"/>
          <w:szCs w:val="20"/>
        </w:rPr>
        <w:t xml:space="preserve">’unu karşılıyor. </w:t>
      </w:r>
      <w:r w:rsidRPr="00A452A9">
        <w:rPr>
          <w:i/>
          <w:iCs/>
          <w:sz w:val="20"/>
          <w:szCs w:val="20"/>
        </w:rPr>
        <w:t xml:space="preserve">Türkiye’de 4.845 </w:t>
      </w:r>
      <w:proofErr w:type="spellStart"/>
      <w:r w:rsidRPr="00A452A9">
        <w:rPr>
          <w:i/>
          <w:iCs/>
          <w:sz w:val="20"/>
          <w:szCs w:val="20"/>
        </w:rPr>
        <w:t>MW’lık</w:t>
      </w:r>
      <w:proofErr w:type="spellEnd"/>
      <w:r w:rsidRPr="00A452A9">
        <w:rPr>
          <w:i/>
          <w:iCs/>
          <w:sz w:val="20"/>
          <w:szCs w:val="20"/>
        </w:rPr>
        <w:t xml:space="preserve"> kurulu gücü bulun</w:t>
      </w:r>
      <w:r w:rsidR="00A452A9" w:rsidRPr="00A452A9">
        <w:rPr>
          <w:i/>
          <w:iCs/>
          <w:sz w:val="20"/>
          <w:szCs w:val="20"/>
        </w:rPr>
        <w:t xml:space="preserve">an şirketin, 1.025 </w:t>
      </w:r>
      <w:proofErr w:type="spellStart"/>
      <w:r w:rsidR="00A452A9" w:rsidRPr="00A452A9">
        <w:rPr>
          <w:i/>
          <w:iCs/>
          <w:sz w:val="20"/>
          <w:szCs w:val="20"/>
        </w:rPr>
        <w:t>MW’lık</w:t>
      </w:r>
      <w:proofErr w:type="spellEnd"/>
      <w:r w:rsidR="00A452A9" w:rsidRPr="00A452A9">
        <w:rPr>
          <w:i/>
          <w:iCs/>
          <w:sz w:val="20"/>
          <w:szCs w:val="20"/>
        </w:rPr>
        <w:t xml:space="preserve"> yatırımları devam ediyor. Son beş yılda yatırımlarının yönünü tamamen yenilenebilir kaynaklı enerjiye çeviren Cengiz Enerji’nin halihazırda kurulu gücünün </w:t>
      </w:r>
      <w:proofErr w:type="gramStart"/>
      <w:r w:rsidR="00A452A9" w:rsidRPr="00A452A9">
        <w:rPr>
          <w:i/>
          <w:iCs/>
          <w:sz w:val="20"/>
          <w:szCs w:val="20"/>
        </w:rPr>
        <w:t>%59</w:t>
      </w:r>
      <w:proofErr w:type="gramEnd"/>
      <w:r w:rsidR="00A452A9" w:rsidRPr="00A452A9">
        <w:rPr>
          <w:i/>
          <w:iCs/>
          <w:sz w:val="20"/>
          <w:szCs w:val="20"/>
        </w:rPr>
        <w:t xml:space="preserve">’unu yenilenebilir enerji oluşturuyor. Yeni yatırımlar da tamamlandığında bu oranın </w:t>
      </w:r>
      <w:proofErr w:type="gramStart"/>
      <w:r w:rsidR="00A452A9" w:rsidRPr="00A452A9">
        <w:rPr>
          <w:i/>
          <w:iCs/>
          <w:sz w:val="20"/>
          <w:szCs w:val="20"/>
        </w:rPr>
        <w:t>%80</w:t>
      </w:r>
      <w:proofErr w:type="gramEnd"/>
      <w:r w:rsidR="00A452A9" w:rsidRPr="00A452A9">
        <w:rPr>
          <w:i/>
          <w:iCs/>
          <w:sz w:val="20"/>
          <w:szCs w:val="20"/>
        </w:rPr>
        <w:t xml:space="preserve">’e çıkması bekleniyor. </w:t>
      </w:r>
      <w:r w:rsidR="003618E7">
        <w:rPr>
          <w:i/>
          <w:iCs/>
          <w:sz w:val="20"/>
          <w:szCs w:val="20"/>
        </w:rPr>
        <w:t xml:space="preserve">Türkiye’de yenilenebilir enerji kaynaklı kurulu gücün yaklaşık </w:t>
      </w:r>
      <w:proofErr w:type="gramStart"/>
      <w:r w:rsidR="003618E7">
        <w:rPr>
          <w:i/>
          <w:iCs/>
          <w:sz w:val="20"/>
          <w:szCs w:val="20"/>
        </w:rPr>
        <w:t>%5</w:t>
      </w:r>
      <w:proofErr w:type="gramEnd"/>
      <w:r w:rsidR="003618E7">
        <w:rPr>
          <w:i/>
          <w:iCs/>
          <w:sz w:val="20"/>
          <w:szCs w:val="20"/>
        </w:rPr>
        <w:t>’ini sağlayan Cengiz Enerji tüm yatırımlarının odağına Ar-</w:t>
      </w:r>
      <w:proofErr w:type="spellStart"/>
      <w:r w:rsidR="003618E7">
        <w:rPr>
          <w:i/>
          <w:iCs/>
          <w:sz w:val="20"/>
          <w:szCs w:val="20"/>
        </w:rPr>
        <w:t>Ge</w:t>
      </w:r>
      <w:proofErr w:type="spellEnd"/>
      <w:r w:rsidR="003618E7">
        <w:rPr>
          <w:i/>
          <w:iCs/>
          <w:sz w:val="20"/>
          <w:szCs w:val="20"/>
        </w:rPr>
        <w:t>, teknoloji ve sürdürülebilirliği alıyor.</w:t>
      </w:r>
    </w:p>
    <w:p w14:paraId="6CEEC784" w14:textId="77777777" w:rsidR="00565534" w:rsidRDefault="00565534" w:rsidP="00565534">
      <w:pPr>
        <w:spacing w:line="276" w:lineRule="auto"/>
        <w:ind w:left="709"/>
        <w:jc w:val="both"/>
      </w:pPr>
    </w:p>
    <w:sectPr w:rsidR="00565534"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132C6"/>
    <w:rsid w:val="00015235"/>
    <w:rsid w:val="00041F4E"/>
    <w:rsid w:val="00043718"/>
    <w:rsid w:val="00063186"/>
    <w:rsid w:val="00076AB6"/>
    <w:rsid w:val="000B204A"/>
    <w:rsid w:val="000C126A"/>
    <w:rsid w:val="000D4B57"/>
    <w:rsid w:val="000E23F5"/>
    <w:rsid w:val="00125F45"/>
    <w:rsid w:val="00143A99"/>
    <w:rsid w:val="001532EA"/>
    <w:rsid w:val="0017623B"/>
    <w:rsid w:val="0018494C"/>
    <w:rsid w:val="001B0778"/>
    <w:rsid w:val="001D3241"/>
    <w:rsid w:val="00226EF3"/>
    <w:rsid w:val="002463CC"/>
    <w:rsid w:val="002660F0"/>
    <w:rsid w:val="00283FF4"/>
    <w:rsid w:val="002A569D"/>
    <w:rsid w:val="002C0A6B"/>
    <w:rsid w:val="002D4044"/>
    <w:rsid w:val="002E3EF7"/>
    <w:rsid w:val="00305FEC"/>
    <w:rsid w:val="003146C7"/>
    <w:rsid w:val="00335FF0"/>
    <w:rsid w:val="003618E7"/>
    <w:rsid w:val="003E3173"/>
    <w:rsid w:val="003E4DB8"/>
    <w:rsid w:val="0042685C"/>
    <w:rsid w:val="004575FF"/>
    <w:rsid w:val="0046027E"/>
    <w:rsid w:val="004A7AD2"/>
    <w:rsid w:val="004B0E50"/>
    <w:rsid w:val="004D0ACF"/>
    <w:rsid w:val="004F5C8A"/>
    <w:rsid w:val="004F69B2"/>
    <w:rsid w:val="0051435A"/>
    <w:rsid w:val="00533220"/>
    <w:rsid w:val="00536068"/>
    <w:rsid w:val="00565534"/>
    <w:rsid w:val="00580409"/>
    <w:rsid w:val="005E2F4E"/>
    <w:rsid w:val="006020A4"/>
    <w:rsid w:val="00617B8B"/>
    <w:rsid w:val="0065399C"/>
    <w:rsid w:val="00671935"/>
    <w:rsid w:val="006944DF"/>
    <w:rsid w:val="006B0B6B"/>
    <w:rsid w:val="006E3396"/>
    <w:rsid w:val="006F0BE1"/>
    <w:rsid w:val="00724CEF"/>
    <w:rsid w:val="00787D4F"/>
    <w:rsid w:val="007A0D30"/>
    <w:rsid w:val="007A2196"/>
    <w:rsid w:val="007E582F"/>
    <w:rsid w:val="00812D64"/>
    <w:rsid w:val="0082461E"/>
    <w:rsid w:val="008304B9"/>
    <w:rsid w:val="00837988"/>
    <w:rsid w:val="00875621"/>
    <w:rsid w:val="008855B9"/>
    <w:rsid w:val="008D6DA3"/>
    <w:rsid w:val="00927D55"/>
    <w:rsid w:val="00961108"/>
    <w:rsid w:val="0098444D"/>
    <w:rsid w:val="009B5105"/>
    <w:rsid w:val="009C264F"/>
    <w:rsid w:val="009D5E47"/>
    <w:rsid w:val="00A07B07"/>
    <w:rsid w:val="00A24768"/>
    <w:rsid w:val="00A35E9E"/>
    <w:rsid w:val="00A42523"/>
    <w:rsid w:val="00A452A9"/>
    <w:rsid w:val="00A71271"/>
    <w:rsid w:val="00A94C78"/>
    <w:rsid w:val="00AB1EEF"/>
    <w:rsid w:val="00AB46A4"/>
    <w:rsid w:val="00AC5C14"/>
    <w:rsid w:val="00AD7574"/>
    <w:rsid w:val="00B0621D"/>
    <w:rsid w:val="00B201E6"/>
    <w:rsid w:val="00B20DA8"/>
    <w:rsid w:val="00B72B5B"/>
    <w:rsid w:val="00B77E54"/>
    <w:rsid w:val="00BC53FB"/>
    <w:rsid w:val="00BF3E5D"/>
    <w:rsid w:val="00C03E74"/>
    <w:rsid w:val="00C150F5"/>
    <w:rsid w:val="00C55C42"/>
    <w:rsid w:val="00CB1635"/>
    <w:rsid w:val="00CB2E47"/>
    <w:rsid w:val="00CD5753"/>
    <w:rsid w:val="00CD68D3"/>
    <w:rsid w:val="00D52409"/>
    <w:rsid w:val="00D54665"/>
    <w:rsid w:val="00D92F1B"/>
    <w:rsid w:val="00DC1834"/>
    <w:rsid w:val="00DF301F"/>
    <w:rsid w:val="00DF4D78"/>
    <w:rsid w:val="00E278AC"/>
    <w:rsid w:val="00E30574"/>
    <w:rsid w:val="00E44814"/>
    <w:rsid w:val="00F351CA"/>
    <w:rsid w:val="00F473E9"/>
    <w:rsid w:val="00F52DB2"/>
    <w:rsid w:val="00F67AC2"/>
    <w:rsid w:val="00F8498B"/>
    <w:rsid w:val="00F87A1A"/>
    <w:rsid w:val="00FB4215"/>
    <w:rsid w:val="00FF4E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0C126A"/>
    <w:pPr>
      <w:spacing w:after="0" w:line="240" w:lineRule="auto"/>
    </w:pPr>
  </w:style>
  <w:style w:type="paragraph" w:customStyle="1" w:styleId="GvdeA">
    <w:name w:val="Gövde A"/>
    <w:rsid w:val="00C03E74"/>
    <w:pPr>
      <w:pBdr>
        <w:top w:val="nil"/>
        <w:left w:val="nil"/>
        <w:bottom w:val="nil"/>
        <w:right w:val="nil"/>
        <w:between w:val="nil"/>
        <w:bar w:val="nil"/>
      </w:pBdr>
    </w:pPr>
    <w:rPr>
      <w:rFonts w:ascii="Calibri" w:eastAsia="Arial Unicode MS" w:hAnsi="Calibri" w:cs="Arial Unicode MS"/>
      <w:color w:val="000000"/>
      <w:u w:color="000000"/>
      <w:bdr w:val="nil"/>
      <w:lang w:eastAsia="tr-T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792</Words>
  <Characters>4521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Gamze Kaya</cp:lastModifiedBy>
  <cp:revision>31</cp:revision>
  <dcterms:created xsi:type="dcterms:W3CDTF">2024-05-29T10:51:00Z</dcterms:created>
  <dcterms:modified xsi:type="dcterms:W3CDTF">2024-06-06T06:01:00Z</dcterms:modified>
</cp:coreProperties>
</file>